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336730" w14:textId="3D8B4524" w:rsidR="00F63846" w:rsidRPr="00BF33A1" w:rsidRDefault="0073700A" w:rsidP="00F63846">
      <w:pPr>
        <w:pStyle w:val="Prrafodelista"/>
        <w:numPr>
          <w:ilvl w:val="0"/>
          <w:numId w:val="43"/>
        </w:numPr>
        <w:jc w:val="both"/>
        <w:rPr>
          <w:rFonts w:cs="Calibri"/>
          <w:color w:val="FFFFFF"/>
        </w:rPr>
      </w:pPr>
      <w:r w:rsidRPr="00BF33A1">
        <w:rPr>
          <w:noProof/>
        </w:rPr>
        <mc:AlternateContent>
          <mc:Choice Requires="wps">
            <w:drawing>
              <wp:anchor distT="0" distB="0" distL="114300" distR="114300" simplePos="0" relativeHeight="251659264" behindDoc="0" locked="0" layoutInCell="1" allowOverlap="1" wp14:anchorId="1DF71055" wp14:editId="0606232C">
                <wp:simplePos x="0" y="0"/>
                <wp:positionH relativeFrom="column">
                  <wp:posOffset>232410</wp:posOffset>
                </wp:positionH>
                <wp:positionV relativeFrom="paragraph">
                  <wp:posOffset>335280</wp:posOffset>
                </wp:positionV>
                <wp:extent cx="5880100" cy="613410"/>
                <wp:effectExtent l="0" t="0" r="0" b="0"/>
                <wp:wrapNone/>
                <wp:docPr id="10" name="Rectángulo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80100" cy="613410"/>
                        </a:xfrm>
                        <a:prstGeom prst="rect">
                          <a:avLst/>
                        </a:prstGeom>
                        <a:solidFill>
                          <a:srgbClr val="C00000"/>
                        </a:solidFill>
                        <a:ln w="12700" cap="flat" cmpd="sng" algn="ctr">
                          <a:noFill/>
                          <a:prstDash val="solid"/>
                          <a:miter lim="800000"/>
                        </a:ln>
                        <a:effectLst/>
                      </wps:spPr>
                      <wps:txbx>
                        <w:txbxContent>
                          <w:p w14:paraId="543021CF" w14:textId="4BC68A0F" w:rsidR="00F63846" w:rsidRDefault="00F63846" w:rsidP="0073700A">
                            <w:pPr>
                              <w:jc w:val="center"/>
                              <w:rPr>
                                <w:rFonts w:ascii="Calibri" w:hAnsi="Calibri" w:cs="Calibri"/>
                                <w:b/>
                                <w:color w:val="FFFFFF"/>
                                <w:sz w:val="30"/>
                                <w:szCs w:val="30"/>
                              </w:rPr>
                            </w:pPr>
                            <w:r>
                              <w:rPr>
                                <w:rFonts w:ascii="Calibri" w:hAnsi="Calibri" w:cs="Calibri"/>
                                <w:b/>
                                <w:color w:val="FFFFFF"/>
                                <w:sz w:val="30"/>
                                <w:szCs w:val="30"/>
                              </w:rPr>
                              <w:t>CONCURSO RFET “Postal de Navidad 202</w:t>
                            </w:r>
                            <w:r w:rsidR="00E72E97">
                              <w:rPr>
                                <w:rFonts w:ascii="Calibri" w:hAnsi="Calibri" w:cs="Calibri"/>
                                <w:b/>
                                <w:color w:val="FFFFFF"/>
                                <w:sz w:val="30"/>
                                <w:szCs w:val="30"/>
                              </w:rPr>
                              <w:t>5</w:t>
                            </w:r>
                            <w:r>
                              <w:rPr>
                                <w:rFonts w:ascii="Calibri" w:hAnsi="Calibri" w:cs="Calibri"/>
                                <w:b/>
                                <w:color w:val="FFFFFF"/>
                                <w:sz w:val="30"/>
                                <w:szCs w:val="30"/>
                              </w:rPr>
                              <w:t>”</w:t>
                            </w:r>
                          </w:p>
                          <w:p w14:paraId="558DDBD0" w14:textId="77777777" w:rsidR="00F63846" w:rsidRPr="009B5321" w:rsidRDefault="00F63846" w:rsidP="0073700A">
                            <w:pPr>
                              <w:jc w:val="center"/>
                              <w:rPr>
                                <w:rFonts w:ascii="Calibri" w:hAnsi="Calibri" w:cs="Calibri"/>
                                <w:color w:val="FFFFFF"/>
                                <w:sz w:val="30"/>
                                <w:szCs w:val="30"/>
                              </w:rPr>
                            </w:pPr>
                            <w:r>
                              <w:rPr>
                                <w:rFonts w:ascii="Calibri" w:hAnsi="Calibri" w:cs="Calibri"/>
                                <w:b/>
                                <w:color w:val="FFFFFF"/>
                                <w:sz w:val="30"/>
                                <w:szCs w:val="30"/>
                              </w:rPr>
                              <w:t>Bases Legales</w:t>
                            </w:r>
                          </w:p>
                          <w:p w14:paraId="3E369DB1" w14:textId="77777777" w:rsidR="00F63846" w:rsidRPr="009B5321" w:rsidRDefault="00F63846" w:rsidP="0073700A">
                            <w:pPr>
                              <w:jc w:val="center"/>
                              <w:rPr>
                                <w:rFonts w:ascii="Calibri" w:hAnsi="Calibri" w:cs="Calibri"/>
                                <w:sz w:val="30"/>
                                <w:szCs w:val="30"/>
                              </w:rPr>
                            </w:pPr>
                          </w:p>
                        </w:txbxContent>
                      </wps:txbx>
                      <wps:bodyPr wrap="square" rtlCol="0" anchor="t">
                        <a:noAutofit/>
                      </wps:bodyPr>
                    </wps:wsp>
                  </a:graphicData>
                </a:graphic>
                <wp14:sizeRelH relativeFrom="margin">
                  <wp14:pctWidth>0</wp14:pctWidth>
                </wp14:sizeRelH>
                <wp14:sizeRelV relativeFrom="margin">
                  <wp14:pctHeight>0</wp14:pctHeight>
                </wp14:sizeRelV>
              </wp:anchor>
            </w:drawing>
          </mc:Choice>
          <mc:Fallback>
            <w:pict>
              <v:rect w14:anchorId="1DF71055" id="Rectángulo 9" o:spid="_x0000_s1026" style="position:absolute;left:0;text-align:left;margin-left:18.3pt;margin-top:26.4pt;width:463pt;height:48.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" fillcolor="#c00000" stroked="f" strokeweight="1pt">
                <v:textbox>
                  <w:txbxContent>
                    <w:p w14:paraId="543021CF" w14:textId="4BC68A0F" w:rsidR="00F63846" w:rsidRDefault="00F63846" w:rsidP="0073700A">
                      <w:pPr>
                        <w:jc w:val="center"/>
                        <w:rPr>
                          <w:rFonts w:ascii="Calibri" w:hAnsi="Calibri" w:cs="Calibri"/>
                          <w:b/>
                          <w:color w:val="FFFFFF"/>
                          <w:sz w:val="30"/>
                          <w:szCs w:val="30"/>
                        </w:rPr>
                      </w:pPr>
                      <w:r>
                        <w:rPr>
                          <w:rFonts w:ascii="Calibri" w:hAnsi="Calibri" w:cs="Calibri"/>
                          <w:b/>
                          <w:color w:val="FFFFFF"/>
                          <w:sz w:val="30"/>
                          <w:szCs w:val="30"/>
                        </w:rPr>
                        <w:t>CONCURSO RFET “Postal de Navidad 202</w:t>
                      </w:r>
                      <w:r w:rsidR="00E72E97">
                        <w:rPr>
                          <w:rFonts w:ascii="Calibri" w:hAnsi="Calibri" w:cs="Calibri"/>
                          <w:b/>
                          <w:color w:val="FFFFFF"/>
                          <w:sz w:val="30"/>
                          <w:szCs w:val="30"/>
                        </w:rPr>
                        <w:t>5</w:t>
                      </w:r>
                      <w:r>
                        <w:rPr>
                          <w:rFonts w:ascii="Calibri" w:hAnsi="Calibri" w:cs="Calibri"/>
                          <w:b/>
                          <w:color w:val="FFFFFF"/>
                          <w:sz w:val="30"/>
                          <w:szCs w:val="30"/>
                        </w:rPr>
                        <w:t>”</w:t>
                      </w:r>
                    </w:p>
                    <w:p w14:paraId="558DDBD0" w14:textId="77777777" w:rsidR="00F63846" w:rsidRPr="009B5321" w:rsidRDefault="00F63846" w:rsidP="0073700A">
                      <w:pPr>
                        <w:jc w:val="center"/>
                        <w:rPr>
                          <w:rFonts w:ascii="Calibri" w:hAnsi="Calibri" w:cs="Calibri"/>
                          <w:color w:val="FFFFFF"/>
                          <w:sz w:val="30"/>
                          <w:szCs w:val="30"/>
                        </w:rPr>
                      </w:pPr>
                      <w:r>
                        <w:rPr>
                          <w:rFonts w:ascii="Calibri" w:hAnsi="Calibri" w:cs="Calibri"/>
                          <w:b/>
                          <w:color w:val="FFFFFF"/>
                          <w:sz w:val="30"/>
                          <w:szCs w:val="30"/>
                        </w:rPr>
                        <w:t>Bases Legales</w:t>
                      </w:r>
                    </w:p>
                    <w:p w14:paraId="3E369DB1" w14:textId="77777777" w:rsidR="00F63846" w:rsidRPr="009B5321" w:rsidRDefault="00F63846" w:rsidP="0073700A">
                      <w:pPr>
                        <w:jc w:val="center"/>
                        <w:rPr>
                          <w:rFonts w:ascii="Calibri" w:hAnsi="Calibri" w:cs="Calibri"/>
                          <w:sz w:val="30"/>
                          <w:szCs w:val="30"/>
                        </w:rPr>
                      </w:pPr>
                    </w:p>
                  </w:txbxContent>
                </v:textbox>
              </v:rect>
            </w:pict>
          </mc:Fallback>
        </mc:AlternateContent>
      </w:r>
      <w:r w:rsidR="00F63846" w:rsidRPr="00BF33A1">
        <w:rPr>
          <w:rFonts w:cs="Calibri"/>
          <w:b/>
          <w:color w:val="FFFFFF"/>
        </w:rPr>
        <w:t>el reinicio de las competiciones federadas y profesionales</w:t>
      </w:r>
    </w:p>
    <w:p w14:paraId="6F0A72C1" w14:textId="23B3A345" w:rsidR="00F63846" w:rsidRPr="00BF33A1" w:rsidRDefault="00F63846" w:rsidP="00F63846">
      <w:pPr>
        <w:jc w:val="both"/>
        <w:rPr>
          <w:rFonts w:ascii="Calibri" w:hAnsi="Calibri" w:cs="Calibri"/>
          <w:sz w:val="22"/>
          <w:szCs w:val="22"/>
          <w:lang w:val="es-ES"/>
        </w:rPr>
      </w:pPr>
    </w:p>
    <w:p w14:paraId="7EE1398A" w14:textId="77777777" w:rsidR="00F63846" w:rsidRPr="00BF33A1" w:rsidRDefault="00F63846" w:rsidP="00F63846">
      <w:pPr>
        <w:jc w:val="both"/>
        <w:rPr>
          <w:rFonts w:ascii="Calibri" w:hAnsi="Calibri" w:cs="Arial"/>
          <w:b/>
          <w:sz w:val="22"/>
          <w:szCs w:val="22"/>
          <w:lang w:val="es-ES"/>
        </w:rPr>
      </w:pPr>
    </w:p>
    <w:p w14:paraId="216964D6" w14:textId="77777777" w:rsidR="00F63846" w:rsidRPr="00BF33A1" w:rsidRDefault="00F63846" w:rsidP="00F63846">
      <w:pPr>
        <w:jc w:val="both"/>
        <w:rPr>
          <w:rFonts w:ascii="Calibri" w:hAnsi="Calibri" w:cs="Arial"/>
          <w:b/>
          <w:sz w:val="22"/>
          <w:szCs w:val="22"/>
          <w:lang w:val="es-ES"/>
        </w:rPr>
      </w:pPr>
    </w:p>
    <w:p w14:paraId="634E2967" w14:textId="77777777" w:rsidR="00F63846" w:rsidRPr="00BF33A1" w:rsidRDefault="00F63846" w:rsidP="00F63846">
      <w:pPr>
        <w:jc w:val="both"/>
        <w:rPr>
          <w:rFonts w:ascii="Calibri" w:hAnsi="Calibri" w:cs="Arial"/>
          <w:b/>
          <w:sz w:val="22"/>
          <w:szCs w:val="22"/>
          <w:lang w:val="es-ES"/>
        </w:rPr>
      </w:pPr>
    </w:p>
    <w:p w14:paraId="48972F15" w14:textId="77777777" w:rsidR="00F63846" w:rsidRPr="00BF33A1" w:rsidRDefault="00F63846" w:rsidP="00F63846">
      <w:pPr>
        <w:ind w:left="360"/>
        <w:jc w:val="both"/>
        <w:rPr>
          <w:rFonts w:ascii="Arial" w:eastAsia="Times New Roman" w:hAnsi="Arial" w:cs="Arial"/>
          <w:color w:val="000000"/>
          <w:shd w:val="clear" w:color="auto" w:fill="FFFFFF"/>
          <w:lang w:val="es-ES" w:eastAsia="es-ES_tradnl"/>
        </w:rPr>
      </w:pPr>
    </w:p>
    <w:p w14:paraId="6AF60A39" w14:textId="03C6050B" w:rsidR="00F63846" w:rsidRPr="008A5D11" w:rsidRDefault="00F63846" w:rsidP="00F63846">
      <w:pPr>
        <w:ind w:left="360"/>
        <w:jc w:val="both"/>
        <w:rPr>
          <w:rFonts w:ascii="Calibri" w:eastAsia="Times New Roman" w:hAnsi="Calibri" w:cs="Calibri"/>
          <w:color w:val="000000"/>
          <w:sz w:val="22"/>
          <w:szCs w:val="22"/>
          <w:bdr w:val="none" w:sz="0" w:space="0" w:color="auto" w:frame="1"/>
          <w:shd w:val="clear" w:color="auto" w:fill="FFFFFF"/>
          <w:lang w:val="es-ES" w:eastAsia="es-ES_tradnl"/>
        </w:rPr>
      </w:pPr>
      <w:r w:rsidRPr="008A5D11">
        <w:rPr>
          <w:rFonts w:ascii="Calibri" w:eastAsia="Times New Roman" w:hAnsi="Calibri" w:cs="Calibri"/>
          <w:color w:val="000000"/>
          <w:sz w:val="22"/>
          <w:szCs w:val="22"/>
          <w:shd w:val="clear" w:color="auto" w:fill="FFFFFF"/>
          <w:lang w:val="es-ES" w:eastAsia="es-ES_tradnl"/>
        </w:rPr>
        <w:t xml:space="preserve">Las presentes bases legales regulan </w:t>
      </w:r>
      <w:r w:rsidRPr="00D91F3C">
        <w:rPr>
          <w:rFonts w:ascii="Calibri" w:eastAsia="Times New Roman" w:hAnsi="Calibri" w:cs="Calibri"/>
          <w:color w:val="000000" w:themeColor="text1"/>
          <w:sz w:val="22"/>
          <w:szCs w:val="22"/>
          <w:shd w:val="clear" w:color="auto" w:fill="FFFFFF"/>
          <w:lang w:val="es-ES" w:eastAsia="es-ES_tradnl"/>
        </w:rPr>
        <w:t xml:space="preserve">la participación en el </w:t>
      </w:r>
      <w:r w:rsidRPr="00D91F3C">
        <w:rPr>
          <w:rFonts w:ascii="Calibri" w:eastAsia="Times New Roman" w:hAnsi="Calibri" w:cs="Calibri"/>
          <w:b/>
          <w:bCs/>
          <w:color w:val="000000" w:themeColor="text1"/>
          <w:sz w:val="22"/>
          <w:szCs w:val="22"/>
          <w:shd w:val="clear" w:color="auto" w:fill="FFFFFF"/>
          <w:lang w:val="es-ES" w:eastAsia="es-ES_tradnl"/>
        </w:rPr>
        <w:t xml:space="preserve">Concurso RFET </w:t>
      </w:r>
      <w:r>
        <w:rPr>
          <w:rFonts w:ascii="Calibri" w:eastAsia="Times New Roman" w:hAnsi="Calibri" w:cs="Calibri"/>
          <w:b/>
          <w:bCs/>
          <w:color w:val="000000" w:themeColor="text1"/>
          <w:sz w:val="22"/>
          <w:szCs w:val="22"/>
          <w:shd w:val="clear" w:color="auto" w:fill="FFFFFF"/>
          <w:lang w:val="es-ES" w:eastAsia="es-ES_tradnl"/>
        </w:rPr>
        <w:t>“Postal de Navidad 202</w:t>
      </w:r>
      <w:r w:rsidR="00E72E97">
        <w:rPr>
          <w:rFonts w:ascii="Calibri" w:eastAsia="Times New Roman" w:hAnsi="Calibri" w:cs="Calibri"/>
          <w:b/>
          <w:bCs/>
          <w:color w:val="000000" w:themeColor="text1"/>
          <w:sz w:val="22"/>
          <w:szCs w:val="22"/>
          <w:shd w:val="clear" w:color="auto" w:fill="FFFFFF"/>
          <w:lang w:val="es-ES" w:eastAsia="es-ES_tradnl"/>
        </w:rPr>
        <w:t>5</w:t>
      </w:r>
      <w:r>
        <w:rPr>
          <w:rFonts w:ascii="Calibri" w:eastAsia="Times New Roman" w:hAnsi="Calibri" w:cs="Calibri"/>
          <w:b/>
          <w:bCs/>
          <w:color w:val="000000" w:themeColor="text1"/>
          <w:sz w:val="22"/>
          <w:szCs w:val="22"/>
          <w:shd w:val="clear" w:color="auto" w:fill="FFFFFF"/>
          <w:lang w:val="es-ES" w:eastAsia="es-ES_tradnl"/>
        </w:rPr>
        <w:t>”</w:t>
      </w:r>
      <w:r w:rsidRPr="00D91F3C">
        <w:rPr>
          <w:rFonts w:ascii="Calibri" w:eastAsia="Times New Roman" w:hAnsi="Calibri" w:cs="Calibri"/>
          <w:b/>
          <w:bCs/>
          <w:color w:val="000000" w:themeColor="text1"/>
          <w:sz w:val="22"/>
          <w:szCs w:val="22"/>
          <w:shd w:val="clear" w:color="auto" w:fill="FFFFFF"/>
          <w:lang w:val="es-ES" w:eastAsia="es-ES_tradnl"/>
        </w:rPr>
        <w:t xml:space="preserve"> </w:t>
      </w:r>
      <w:r w:rsidRPr="00D91F3C">
        <w:rPr>
          <w:rFonts w:ascii="Calibri" w:eastAsia="Times New Roman" w:hAnsi="Calibri" w:cs="Calibri"/>
          <w:color w:val="000000" w:themeColor="text1"/>
          <w:sz w:val="22"/>
          <w:szCs w:val="22"/>
          <w:shd w:val="clear" w:color="auto" w:fill="FFFFFF"/>
          <w:lang w:val="es-ES" w:eastAsia="es-ES_tradnl"/>
        </w:rPr>
        <w:t>que organiza la </w:t>
      </w:r>
      <w:r w:rsidRPr="00D91F3C">
        <w:rPr>
          <w:rFonts w:ascii="Calibri" w:eastAsia="Times New Roman" w:hAnsi="Calibri" w:cs="Calibri"/>
          <w:color w:val="000000" w:themeColor="text1"/>
          <w:sz w:val="22"/>
          <w:szCs w:val="22"/>
          <w:bdr w:val="none" w:sz="0" w:space="0" w:color="auto" w:frame="1"/>
          <w:shd w:val="clear" w:color="auto" w:fill="FFFFFF"/>
          <w:lang w:val="es-ES" w:eastAsia="es-ES_tradnl"/>
        </w:rPr>
        <w:t xml:space="preserve">Real Federación Española de Tenis con fecha </w:t>
      </w:r>
      <w:r w:rsidR="002472E9">
        <w:rPr>
          <w:rFonts w:ascii="Calibri" w:eastAsia="Times New Roman" w:hAnsi="Calibri" w:cs="Calibri"/>
          <w:color w:val="000000" w:themeColor="text1"/>
          <w:sz w:val="22"/>
          <w:szCs w:val="22"/>
          <w:bdr w:val="none" w:sz="0" w:space="0" w:color="auto" w:frame="1"/>
          <w:shd w:val="clear" w:color="auto" w:fill="FFFFFF"/>
          <w:lang w:val="es-ES" w:eastAsia="es-ES_tradnl"/>
        </w:rPr>
        <w:t>3</w:t>
      </w:r>
      <w:r w:rsidRPr="00D91F3C">
        <w:rPr>
          <w:rFonts w:ascii="Calibri" w:eastAsia="Times New Roman" w:hAnsi="Calibri" w:cs="Calibri"/>
          <w:color w:val="000000" w:themeColor="text1"/>
          <w:sz w:val="22"/>
          <w:szCs w:val="22"/>
          <w:bdr w:val="none" w:sz="0" w:space="0" w:color="auto" w:frame="1"/>
          <w:shd w:val="clear" w:color="auto" w:fill="FFFFFF"/>
          <w:lang w:val="es-ES" w:eastAsia="es-ES_tradnl"/>
        </w:rPr>
        <w:t xml:space="preserve"> de </w:t>
      </w:r>
      <w:r>
        <w:rPr>
          <w:rFonts w:ascii="Calibri" w:eastAsia="Times New Roman" w:hAnsi="Calibri" w:cs="Calibri"/>
          <w:color w:val="000000" w:themeColor="text1"/>
          <w:sz w:val="22"/>
          <w:szCs w:val="22"/>
          <w:bdr w:val="none" w:sz="0" w:space="0" w:color="auto" w:frame="1"/>
          <w:shd w:val="clear" w:color="auto" w:fill="FFFFFF"/>
          <w:lang w:val="es-ES" w:eastAsia="es-ES_tradnl"/>
        </w:rPr>
        <w:t>diciembre</w:t>
      </w:r>
      <w:r w:rsidRPr="00D91F3C">
        <w:rPr>
          <w:rFonts w:ascii="Calibri" w:eastAsia="Times New Roman" w:hAnsi="Calibri" w:cs="Calibri"/>
          <w:color w:val="000000" w:themeColor="text1"/>
          <w:sz w:val="22"/>
          <w:szCs w:val="22"/>
          <w:bdr w:val="none" w:sz="0" w:space="0" w:color="auto" w:frame="1"/>
          <w:shd w:val="clear" w:color="auto" w:fill="FFFFFF"/>
          <w:lang w:val="es-ES" w:eastAsia="es-ES_tradnl"/>
        </w:rPr>
        <w:t xml:space="preserve"> de 202</w:t>
      </w:r>
      <w:r w:rsidR="00E72E97">
        <w:rPr>
          <w:rFonts w:ascii="Calibri" w:eastAsia="Times New Roman" w:hAnsi="Calibri" w:cs="Calibri"/>
          <w:color w:val="000000" w:themeColor="text1"/>
          <w:sz w:val="22"/>
          <w:szCs w:val="22"/>
          <w:bdr w:val="none" w:sz="0" w:space="0" w:color="auto" w:frame="1"/>
          <w:shd w:val="clear" w:color="auto" w:fill="FFFFFF"/>
          <w:lang w:val="es-ES" w:eastAsia="es-ES_tradnl"/>
        </w:rPr>
        <w:t>5</w:t>
      </w:r>
      <w:r w:rsidRPr="00D91F3C">
        <w:rPr>
          <w:rFonts w:ascii="Calibri" w:eastAsia="Times New Roman" w:hAnsi="Calibri" w:cs="Calibri"/>
          <w:color w:val="000000" w:themeColor="text1"/>
          <w:sz w:val="22"/>
          <w:szCs w:val="22"/>
          <w:bdr w:val="none" w:sz="0" w:space="0" w:color="auto" w:frame="1"/>
          <w:shd w:val="clear" w:color="auto" w:fill="FFFFFF"/>
          <w:lang w:val="es-ES" w:eastAsia="es-ES_tradnl"/>
        </w:rPr>
        <w:t xml:space="preserve"> (en adelante Concurso RFET).</w:t>
      </w:r>
    </w:p>
    <w:p w14:paraId="7BF3257D" w14:textId="77777777" w:rsidR="00F63846" w:rsidRPr="008A5D11" w:rsidRDefault="00F63846" w:rsidP="00F63846">
      <w:pPr>
        <w:ind w:left="360"/>
        <w:jc w:val="both"/>
        <w:rPr>
          <w:rFonts w:ascii="Calibri" w:eastAsia="Times New Roman" w:hAnsi="Calibri" w:cs="Calibri"/>
          <w:color w:val="000000"/>
          <w:sz w:val="22"/>
          <w:szCs w:val="22"/>
          <w:bdr w:val="none" w:sz="0" w:space="0" w:color="auto" w:frame="1"/>
          <w:shd w:val="clear" w:color="auto" w:fill="FFFFFF"/>
          <w:lang w:val="es-ES" w:eastAsia="es-ES_tradnl"/>
        </w:rPr>
      </w:pPr>
    </w:p>
    <w:p w14:paraId="39F2251F" w14:textId="77777777" w:rsidR="00F63846" w:rsidRDefault="00F63846" w:rsidP="00F63846">
      <w:pPr>
        <w:ind w:left="360"/>
        <w:jc w:val="both"/>
        <w:rPr>
          <w:rFonts w:ascii="Calibri" w:eastAsia="Times New Roman" w:hAnsi="Calibri" w:cs="Calibri"/>
          <w:color w:val="000000"/>
          <w:sz w:val="22"/>
          <w:szCs w:val="22"/>
          <w:shd w:val="clear" w:color="auto" w:fill="FFFFFF"/>
          <w:lang w:val="es-ES" w:eastAsia="es-ES_tradnl"/>
        </w:rPr>
      </w:pPr>
      <w:r w:rsidRPr="008A5D11">
        <w:rPr>
          <w:rFonts w:ascii="Calibri" w:eastAsia="Times New Roman" w:hAnsi="Calibri" w:cs="Calibri"/>
          <w:color w:val="000000"/>
          <w:sz w:val="22"/>
          <w:szCs w:val="22"/>
          <w:shd w:val="clear" w:color="auto" w:fill="FFFFFF"/>
          <w:lang w:val="es-ES" w:eastAsia="es-ES_tradnl"/>
        </w:rPr>
        <w:t xml:space="preserve">En cumplimiento de lo establecido en el art. 10 de la Ley 34/2002, de 11 de julio, de servicios de la sociedad de la información y de comercio electrónico, se le informa de que: </w:t>
      </w:r>
      <w:r>
        <w:rPr>
          <w:rFonts w:ascii="Calibri" w:eastAsia="Times New Roman" w:hAnsi="Calibri" w:cs="Calibri"/>
          <w:color w:val="000000"/>
          <w:sz w:val="22"/>
          <w:szCs w:val="22"/>
          <w:shd w:val="clear" w:color="auto" w:fill="FFFFFF"/>
          <w:lang w:val="es-ES" w:eastAsia="es-ES_tradnl"/>
        </w:rPr>
        <w:t>l</w:t>
      </w:r>
      <w:r w:rsidRPr="008A5D11">
        <w:rPr>
          <w:rFonts w:ascii="Calibri" w:eastAsia="Times New Roman" w:hAnsi="Calibri" w:cs="Calibri"/>
          <w:color w:val="000000"/>
          <w:sz w:val="22"/>
          <w:szCs w:val="22"/>
          <w:shd w:val="clear" w:color="auto" w:fill="FFFFFF"/>
          <w:lang w:val="es-ES" w:eastAsia="es-ES_tradnl"/>
        </w:rPr>
        <w:t>a </w:t>
      </w:r>
      <w:r w:rsidRPr="008A5D11">
        <w:rPr>
          <w:rFonts w:ascii="Calibri" w:eastAsia="Times New Roman" w:hAnsi="Calibri" w:cs="Calibri"/>
          <w:b/>
          <w:bCs/>
          <w:color w:val="000000"/>
          <w:sz w:val="22"/>
          <w:szCs w:val="22"/>
          <w:bdr w:val="none" w:sz="0" w:space="0" w:color="auto" w:frame="1"/>
          <w:shd w:val="clear" w:color="auto" w:fill="FFFFFF"/>
          <w:lang w:val="es-ES" w:eastAsia="es-ES_tradnl"/>
        </w:rPr>
        <w:t xml:space="preserve">Real Federación Española de Tenis (RFET) </w:t>
      </w:r>
      <w:r w:rsidRPr="008A5D11">
        <w:rPr>
          <w:rFonts w:ascii="Calibri" w:eastAsia="Times New Roman" w:hAnsi="Calibri" w:cs="Calibri"/>
          <w:color w:val="000000"/>
          <w:sz w:val="22"/>
          <w:szCs w:val="22"/>
          <w:shd w:val="clear" w:color="auto" w:fill="FFFFFF"/>
          <w:lang w:val="es-ES" w:eastAsia="es-ES_tradnl"/>
        </w:rPr>
        <w:t xml:space="preserve">es una federación deportiva inscrita en el Registro de asociaciones deportivas del Consejo Superior de Deportes y con el número 41 y con N. I. F. Q0878003C. Su domicilio es </w:t>
      </w:r>
      <w:r>
        <w:rPr>
          <w:rFonts w:ascii="Calibri" w:eastAsia="Times New Roman" w:hAnsi="Calibri" w:cs="Calibri"/>
          <w:color w:val="000000"/>
          <w:sz w:val="22"/>
          <w:szCs w:val="22"/>
          <w:shd w:val="clear" w:color="auto" w:fill="FFFFFF"/>
          <w:lang w:val="es-ES" w:eastAsia="es-ES_tradnl"/>
        </w:rPr>
        <w:t xml:space="preserve">Gran </w:t>
      </w:r>
      <w:proofErr w:type="spellStart"/>
      <w:r>
        <w:rPr>
          <w:rFonts w:ascii="Calibri" w:eastAsia="Times New Roman" w:hAnsi="Calibri" w:cs="Calibri"/>
          <w:color w:val="000000"/>
          <w:sz w:val="22"/>
          <w:szCs w:val="22"/>
          <w:shd w:val="clear" w:color="auto" w:fill="FFFFFF"/>
          <w:lang w:val="es-ES" w:eastAsia="es-ES_tradnl"/>
        </w:rPr>
        <w:t>Via</w:t>
      </w:r>
      <w:proofErr w:type="spellEnd"/>
      <w:r>
        <w:rPr>
          <w:rFonts w:ascii="Calibri" w:eastAsia="Times New Roman" w:hAnsi="Calibri" w:cs="Calibri"/>
          <w:color w:val="000000"/>
          <w:sz w:val="22"/>
          <w:szCs w:val="22"/>
          <w:shd w:val="clear" w:color="auto" w:fill="FFFFFF"/>
          <w:lang w:val="es-ES" w:eastAsia="es-ES_tradnl"/>
        </w:rPr>
        <w:t xml:space="preserve"> Carles III</w:t>
      </w:r>
      <w:r w:rsidRPr="008A5D11">
        <w:rPr>
          <w:rFonts w:ascii="Calibri" w:eastAsia="Times New Roman" w:hAnsi="Calibri" w:cs="Calibri"/>
          <w:color w:val="000000"/>
          <w:sz w:val="22"/>
          <w:szCs w:val="22"/>
          <w:shd w:val="clear" w:color="auto" w:fill="FFFFFF"/>
          <w:lang w:val="es-ES" w:eastAsia="es-ES_tradnl"/>
        </w:rPr>
        <w:t>, 1</w:t>
      </w:r>
      <w:r>
        <w:rPr>
          <w:rFonts w:ascii="Calibri" w:eastAsia="Times New Roman" w:hAnsi="Calibri" w:cs="Calibri"/>
          <w:color w:val="000000"/>
          <w:sz w:val="22"/>
          <w:szCs w:val="22"/>
          <w:shd w:val="clear" w:color="auto" w:fill="FFFFFF"/>
          <w:lang w:val="es-ES" w:eastAsia="es-ES_tradnl"/>
        </w:rPr>
        <w:t>24 Bajos</w:t>
      </w:r>
      <w:r w:rsidRPr="008A5D11">
        <w:rPr>
          <w:rFonts w:ascii="Calibri" w:eastAsia="Times New Roman" w:hAnsi="Calibri" w:cs="Calibri"/>
          <w:color w:val="000000"/>
          <w:sz w:val="22"/>
          <w:szCs w:val="22"/>
          <w:shd w:val="clear" w:color="auto" w:fill="FFFFFF"/>
          <w:lang w:val="es-ES" w:eastAsia="es-ES_tradnl"/>
        </w:rPr>
        <w:t>, 0803</w:t>
      </w:r>
      <w:r>
        <w:rPr>
          <w:rFonts w:ascii="Calibri" w:eastAsia="Times New Roman" w:hAnsi="Calibri" w:cs="Calibri"/>
          <w:color w:val="000000"/>
          <w:sz w:val="22"/>
          <w:szCs w:val="22"/>
          <w:shd w:val="clear" w:color="auto" w:fill="FFFFFF"/>
          <w:lang w:val="es-ES" w:eastAsia="es-ES_tradnl"/>
        </w:rPr>
        <w:t>4</w:t>
      </w:r>
      <w:r w:rsidRPr="008A5D11">
        <w:rPr>
          <w:rFonts w:ascii="Calibri" w:eastAsia="Times New Roman" w:hAnsi="Calibri" w:cs="Calibri"/>
          <w:color w:val="000000"/>
          <w:sz w:val="22"/>
          <w:szCs w:val="22"/>
          <w:shd w:val="clear" w:color="auto" w:fill="FFFFFF"/>
          <w:lang w:val="es-ES" w:eastAsia="es-ES_tradnl"/>
        </w:rPr>
        <w:t xml:space="preserve"> - Barcelona. </w:t>
      </w:r>
    </w:p>
    <w:p w14:paraId="1986E1B8" w14:textId="77777777" w:rsidR="00F63846" w:rsidRDefault="00F63846" w:rsidP="00F63846">
      <w:pPr>
        <w:ind w:left="360"/>
        <w:jc w:val="both"/>
        <w:rPr>
          <w:rFonts w:ascii="Calibri" w:eastAsia="Times New Roman" w:hAnsi="Calibri" w:cs="Calibri"/>
          <w:color w:val="000000"/>
          <w:sz w:val="22"/>
          <w:szCs w:val="22"/>
          <w:shd w:val="clear" w:color="auto" w:fill="FFFFFF"/>
          <w:lang w:val="es-ES" w:eastAsia="es-ES_tradnl"/>
        </w:rPr>
      </w:pPr>
    </w:p>
    <w:p w14:paraId="668DFFF2" w14:textId="77777777" w:rsidR="00F63846" w:rsidRDefault="00F63846" w:rsidP="00F63846">
      <w:pPr>
        <w:ind w:left="360"/>
        <w:jc w:val="both"/>
        <w:rPr>
          <w:rFonts w:ascii="Calibri" w:eastAsia="Times New Roman" w:hAnsi="Calibri" w:cs="Calibri"/>
          <w:color w:val="000000"/>
          <w:sz w:val="22"/>
          <w:szCs w:val="22"/>
          <w:shd w:val="clear" w:color="auto" w:fill="FFFFFF"/>
          <w:lang w:val="es-ES" w:eastAsia="es-ES_tradnl"/>
        </w:rPr>
      </w:pPr>
      <w:r w:rsidRPr="008A5D11">
        <w:rPr>
          <w:rFonts w:ascii="Calibri" w:eastAsia="Times New Roman" w:hAnsi="Calibri" w:cs="Calibri"/>
          <w:color w:val="000000"/>
          <w:sz w:val="22"/>
          <w:szCs w:val="22"/>
          <w:shd w:val="clear" w:color="auto" w:fill="FFFFFF"/>
          <w:lang w:val="es-ES" w:eastAsia="es-ES_tradnl"/>
        </w:rPr>
        <w:t>A efectos de comunicar</w:t>
      </w:r>
      <w:r>
        <w:rPr>
          <w:rFonts w:ascii="Calibri" w:eastAsia="Times New Roman" w:hAnsi="Calibri" w:cs="Calibri"/>
          <w:color w:val="000000"/>
          <w:sz w:val="22"/>
          <w:szCs w:val="22"/>
          <w:shd w:val="clear" w:color="auto" w:fill="FFFFFF"/>
          <w:lang w:val="es-ES" w:eastAsia="es-ES_tradnl"/>
        </w:rPr>
        <w:t xml:space="preserve"> a</w:t>
      </w:r>
      <w:r w:rsidRPr="008A5D11">
        <w:rPr>
          <w:rFonts w:ascii="Calibri" w:eastAsia="Times New Roman" w:hAnsi="Calibri" w:cs="Calibri"/>
          <w:color w:val="000000"/>
          <w:sz w:val="22"/>
          <w:szCs w:val="22"/>
          <w:shd w:val="clear" w:color="auto" w:fill="FFFFFF"/>
          <w:lang w:val="es-ES" w:eastAsia="es-ES_tradnl"/>
        </w:rPr>
        <w:t xml:space="preserve"> la RFET puede dirigirse a la dirección arriba indicada o a la dirección de correo electrónico </w:t>
      </w:r>
      <w:hyperlink r:id="rId10" w:history="1">
        <w:r w:rsidRPr="008A5D11">
          <w:rPr>
            <w:rStyle w:val="Hipervnculo"/>
            <w:rFonts w:ascii="Calibri" w:eastAsia="Times New Roman" w:hAnsi="Calibri" w:cs="Calibri"/>
            <w:sz w:val="22"/>
            <w:szCs w:val="22"/>
            <w:shd w:val="clear" w:color="auto" w:fill="FFFFFF"/>
            <w:lang w:val="es-ES" w:eastAsia="es-ES_tradnl"/>
          </w:rPr>
          <w:t>protecciondedatos@rfet.es</w:t>
        </w:r>
      </w:hyperlink>
      <w:r w:rsidRPr="008A5D11">
        <w:rPr>
          <w:rFonts w:ascii="Calibri" w:eastAsia="Times New Roman" w:hAnsi="Calibri" w:cs="Calibri"/>
          <w:color w:val="000000"/>
          <w:sz w:val="22"/>
          <w:szCs w:val="22"/>
          <w:shd w:val="clear" w:color="auto" w:fill="FFFFFF"/>
          <w:lang w:val="es-ES" w:eastAsia="es-ES_tradnl"/>
        </w:rPr>
        <w:t>. Todas las notificaciones y comunicaciones entre los usuarios y la RFET se considerarán eficaces, a todos los efectos, cuando se realicen a través los medios detallados anteriormente.</w:t>
      </w:r>
    </w:p>
    <w:p w14:paraId="70A0D847" w14:textId="77777777" w:rsidR="00F63846" w:rsidRDefault="00F63846" w:rsidP="00F63846">
      <w:pPr>
        <w:ind w:left="360"/>
        <w:jc w:val="both"/>
        <w:rPr>
          <w:rFonts w:ascii="Calibri" w:eastAsia="Times New Roman" w:hAnsi="Calibri" w:cs="Calibri"/>
          <w:color w:val="000000"/>
          <w:sz w:val="22"/>
          <w:szCs w:val="22"/>
          <w:shd w:val="clear" w:color="auto" w:fill="FFFFFF"/>
          <w:lang w:val="es-ES" w:eastAsia="es-ES_tradnl"/>
        </w:rPr>
      </w:pPr>
    </w:p>
    <w:p w14:paraId="6596152D" w14:textId="77777777" w:rsidR="00F63846" w:rsidRPr="00F463E4" w:rsidRDefault="00F63846" w:rsidP="00F63846">
      <w:pPr>
        <w:ind w:left="360"/>
        <w:jc w:val="center"/>
        <w:rPr>
          <w:rFonts w:ascii="Calibri" w:eastAsia="Times New Roman" w:hAnsi="Calibri" w:cs="Calibri"/>
          <w:b/>
          <w:bCs/>
          <w:color w:val="000000"/>
          <w:sz w:val="28"/>
          <w:szCs w:val="28"/>
          <w:u w:val="single"/>
          <w:shd w:val="clear" w:color="auto" w:fill="FFFFFF"/>
          <w:lang w:val="es-ES" w:eastAsia="es-ES_tradnl"/>
        </w:rPr>
      </w:pPr>
      <w:r w:rsidRPr="00F463E4">
        <w:rPr>
          <w:rFonts w:ascii="Calibri" w:eastAsia="Times New Roman" w:hAnsi="Calibri" w:cs="Calibri"/>
          <w:b/>
          <w:bCs/>
          <w:color w:val="000000"/>
          <w:sz w:val="28"/>
          <w:szCs w:val="28"/>
          <w:u w:val="single"/>
          <w:shd w:val="clear" w:color="auto" w:fill="FFFFFF"/>
          <w:lang w:val="es-ES" w:eastAsia="es-ES_tradnl"/>
        </w:rPr>
        <w:t>Bases de Participación</w:t>
      </w:r>
    </w:p>
    <w:p w14:paraId="49B74314" w14:textId="77777777" w:rsidR="00F63846" w:rsidRPr="008A5D11" w:rsidRDefault="00F63846" w:rsidP="00F63846">
      <w:pPr>
        <w:ind w:left="360"/>
        <w:jc w:val="both"/>
        <w:rPr>
          <w:rFonts w:ascii="Calibri" w:eastAsia="Times New Roman" w:hAnsi="Calibri" w:cs="Calibri"/>
          <w:color w:val="000000"/>
          <w:sz w:val="22"/>
          <w:szCs w:val="22"/>
          <w:shd w:val="clear" w:color="auto" w:fill="FFFFFF"/>
          <w:lang w:val="es-ES" w:eastAsia="es-ES_tradnl"/>
        </w:rPr>
      </w:pPr>
    </w:p>
    <w:p w14:paraId="1695270B" w14:textId="7628D96F" w:rsidR="00F63846" w:rsidRPr="008A5D11" w:rsidRDefault="00F63846" w:rsidP="00F63846">
      <w:pPr>
        <w:ind w:left="360"/>
        <w:jc w:val="both"/>
        <w:rPr>
          <w:rFonts w:ascii="Calibri" w:eastAsia="Times New Roman" w:hAnsi="Calibri" w:cs="Calibri"/>
          <w:color w:val="000000"/>
          <w:sz w:val="22"/>
          <w:szCs w:val="22"/>
          <w:bdr w:val="none" w:sz="0" w:space="0" w:color="auto" w:frame="1"/>
          <w:shd w:val="clear" w:color="auto" w:fill="FFFFFF"/>
          <w:lang w:val="es-ES" w:eastAsia="es-ES_tradnl"/>
        </w:rPr>
      </w:pPr>
      <w:r w:rsidRPr="008A5D11">
        <w:rPr>
          <w:rFonts w:ascii="Calibri" w:eastAsia="Times New Roman" w:hAnsi="Calibri" w:cs="Calibri"/>
          <w:color w:val="000000"/>
          <w:sz w:val="22"/>
          <w:szCs w:val="22"/>
          <w:shd w:val="clear" w:color="auto" w:fill="FFFFFF"/>
          <w:lang w:val="es-ES" w:eastAsia="es-ES_tradnl"/>
        </w:rPr>
        <w:t xml:space="preserve">El objeto del </w:t>
      </w:r>
      <w:r w:rsidRPr="008A5D11">
        <w:rPr>
          <w:rFonts w:ascii="Calibri" w:eastAsia="Times New Roman" w:hAnsi="Calibri" w:cs="Calibri"/>
          <w:color w:val="000000"/>
          <w:sz w:val="22"/>
          <w:szCs w:val="22"/>
          <w:bdr w:val="none" w:sz="0" w:space="0" w:color="auto" w:frame="1"/>
          <w:shd w:val="clear" w:color="auto" w:fill="FFFFFF"/>
          <w:lang w:val="es-ES" w:eastAsia="es-ES_tradnl"/>
        </w:rPr>
        <w:t xml:space="preserve">Concurso RFET es </w:t>
      </w:r>
      <w:r>
        <w:rPr>
          <w:rFonts w:ascii="Calibri" w:eastAsia="Times New Roman" w:hAnsi="Calibri" w:cs="Calibri"/>
          <w:color w:val="000000"/>
          <w:sz w:val="22"/>
          <w:szCs w:val="22"/>
          <w:bdr w:val="none" w:sz="0" w:space="0" w:color="auto" w:frame="1"/>
          <w:shd w:val="clear" w:color="auto" w:fill="FFFFFF"/>
          <w:lang w:val="es-ES" w:eastAsia="es-ES_tradnl"/>
        </w:rPr>
        <w:t>elegir un dibujo para la postal de Navidad de la RFET del año 202</w:t>
      </w:r>
      <w:r w:rsidR="00E72E97">
        <w:rPr>
          <w:rFonts w:ascii="Calibri" w:eastAsia="Times New Roman" w:hAnsi="Calibri" w:cs="Calibri"/>
          <w:color w:val="000000"/>
          <w:sz w:val="22"/>
          <w:szCs w:val="22"/>
          <w:bdr w:val="none" w:sz="0" w:space="0" w:color="auto" w:frame="1"/>
          <w:shd w:val="clear" w:color="auto" w:fill="FFFFFF"/>
          <w:lang w:val="es-ES" w:eastAsia="es-ES_tradnl"/>
        </w:rPr>
        <w:t>5</w:t>
      </w:r>
      <w:r>
        <w:rPr>
          <w:rFonts w:ascii="Calibri" w:eastAsia="Times New Roman" w:hAnsi="Calibri" w:cs="Calibri"/>
          <w:color w:val="000000"/>
          <w:sz w:val="22"/>
          <w:szCs w:val="22"/>
          <w:bdr w:val="none" w:sz="0" w:space="0" w:color="auto" w:frame="1"/>
          <w:shd w:val="clear" w:color="auto" w:fill="FFFFFF"/>
          <w:lang w:val="es-ES" w:eastAsia="es-ES_tradnl"/>
        </w:rPr>
        <w:t xml:space="preserve">. Pueden participar niñas y niñas de hasta 13 años o menos, con </w:t>
      </w:r>
      <w:r w:rsidRPr="008A5D11">
        <w:rPr>
          <w:rFonts w:ascii="Calibri" w:eastAsia="Times New Roman" w:hAnsi="Calibri" w:cs="Calibri"/>
          <w:color w:val="000000"/>
          <w:sz w:val="22"/>
          <w:szCs w:val="22"/>
          <w:bdr w:val="none" w:sz="0" w:space="0" w:color="auto" w:frame="1"/>
          <w:shd w:val="clear" w:color="auto" w:fill="FFFFFF"/>
          <w:lang w:val="es-ES" w:eastAsia="es-ES_tradnl"/>
        </w:rPr>
        <w:t>autorización escrita de uno de sus tutores.</w:t>
      </w:r>
      <w:r>
        <w:rPr>
          <w:rFonts w:ascii="Calibri" w:eastAsia="Times New Roman" w:hAnsi="Calibri" w:cs="Calibri"/>
          <w:color w:val="000000"/>
          <w:sz w:val="22"/>
          <w:szCs w:val="22"/>
          <w:bdr w:val="none" w:sz="0" w:space="0" w:color="auto" w:frame="1"/>
          <w:shd w:val="clear" w:color="auto" w:fill="FFFFFF"/>
          <w:lang w:val="es-ES" w:eastAsia="es-ES_tradnl"/>
        </w:rPr>
        <w:t xml:space="preserve"> </w:t>
      </w:r>
    </w:p>
    <w:p w14:paraId="73077D20" w14:textId="77777777" w:rsidR="00F63846" w:rsidRPr="000C6FCA" w:rsidRDefault="00F63846" w:rsidP="00F63846">
      <w:pPr>
        <w:ind w:left="360"/>
        <w:jc w:val="both"/>
        <w:rPr>
          <w:rFonts w:ascii="Calibri" w:eastAsia="Times New Roman" w:hAnsi="Calibri" w:cs="Calibri"/>
          <w:color w:val="000000" w:themeColor="text1"/>
          <w:sz w:val="22"/>
          <w:szCs w:val="22"/>
          <w:bdr w:val="none" w:sz="0" w:space="0" w:color="auto" w:frame="1"/>
          <w:shd w:val="clear" w:color="auto" w:fill="FFFFFF"/>
          <w:lang w:val="es-ES" w:eastAsia="es-ES_tradnl"/>
        </w:rPr>
      </w:pPr>
    </w:p>
    <w:p w14:paraId="0158344F" w14:textId="77777777" w:rsidR="00F63846" w:rsidRDefault="00F63846" w:rsidP="00F63846">
      <w:pPr>
        <w:ind w:left="360"/>
        <w:jc w:val="both"/>
        <w:rPr>
          <w:rFonts w:ascii="Calibri" w:eastAsia="Times New Roman" w:hAnsi="Calibri" w:cs="Calibri"/>
          <w:color w:val="000000" w:themeColor="text1"/>
          <w:sz w:val="22"/>
          <w:szCs w:val="22"/>
          <w:bdr w:val="none" w:sz="0" w:space="0" w:color="auto" w:frame="1"/>
          <w:shd w:val="clear" w:color="auto" w:fill="FFFFFF"/>
          <w:lang w:val="es-ES" w:eastAsia="es-ES_tradnl"/>
        </w:rPr>
      </w:pPr>
      <w:r w:rsidRPr="000C6FCA">
        <w:rPr>
          <w:rFonts w:ascii="Calibri" w:eastAsia="Times New Roman" w:hAnsi="Calibri" w:cs="Calibri"/>
          <w:color w:val="000000" w:themeColor="text1"/>
          <w:sz w:val="22"/>
          <w:szCs w:val="22"/>
          <w:bdr w:val="none" w:sz="0" w:space="0" w:color="auto" w:frame="1"/>
          <w:shd w:val="clear" w:color="auto" w:fill="FFFFFF"/>
          <w:lang w:val="es-ES" w:eastAsia="es-ES_tradnl"/>
        </w:rPr>
        <w:t xml:space="preserve">Todos los </w:t>
      </w:r>
      <w:r>
        <w:rPr>
          <w:rFonts w:ascii="Calibri" w:eastAsia="Times New Roman" w:hAnsi="Calibri" w:cs="Calibri"/>
          <w:color w:val="000000" w:themeColor="text1"/>
          <w:sz w:val="22"/>
          <w:szCs w:val="22"/>
          <w:bdr w:val="none" w:sz="0" w:space="0" w:color="auto" w:frame="1"/>
          <w:shd w:val="clear" w:color="auto" w:fill="FFFFFF"/>
          <w:lang w:val="es-ES" w:eastAsia="es-ES_tradnl"/>
        </w:rPr>
        <w:t xml:space="preserve">dibujos deben ser originales con el tenis y la Navidad como motivos centrales, </w:t>
      </w:r>
      <w:r w:rsidRPr="000C6FCA">
        <w:rPr>
          <w:rFonts w:ascii="Calibri" w:eastAsia="Times New Roman" w:hAnsi="Calibri" w:cs="Calibri"/>
          <w:color w:val="000000" w:themeColor="text1"/>
          <w:sz w:val="22"/>
          <w:szCs w:val="22"/>
          <w:bdr w:val="none" w:sz="0" w:space="0" w:color="auto" w:frame="1"/>
          <w:shd w:val="clear" w:color="auto" w:fill="FFFFFF"/>
          <w:lang w:val="es-ES" w:eastAsia="es-ES_tradnl"/>
        </w:rPr>
        <w:t xml:space="preserve">indicando nombre y apellidos del autor, </w:t>
      </w:r>
      <w:r>
        <w:rPr>
          <w:rFonts w:ascii="Calibri" w:eastAsia="Times New Roman" w:hAnsi="Calibri" w:cs="Calibri"/>
          <w:color w:val="000000" w:themeColor="text1"/>
          <w:sz w:val="22"/>
          <w:szCs w:val="22"/>
          <w:bdr w:val="none" w:sz="0" w:space="0" w:color="auto" w:frame="1"/>
          <w:shd w:val="clear" w:color="auto" w:fill="FFFFFF"/>
          <w:lang w:val="es-ES" w:eastAsia="es-ES_tradnl"/>
        </w:rPr>
        <w:t xml:space="preserve">edad </w:t>
      </w:r>
      <w:r w:rsidRPr="000C6FCA">
        <w:rPr>
          <w:rFonts w:ascii="Calibri" w:eastAsia="Times New Roman" w:hAnsi="Calibri" w:cs="Calibri"/>
          <w:color w:val="000000" w:themeColor="text1"/>
          <w:sz w:val="22"/>
          <w:szCs w:val="22"/>
          <w:bdr w:val="none" w:sz="0" w:space="0" w:color="auto" w:frame="1"/>
          <w:shd w:val="clear" w:color="auto" w:fill="FFFFFF"/>
          <w:lang w:val="es-ES" w:eastAsia="es-ES_tradnl"/>
        </w:rPr>
        <w:t xml:space="preserve">y el club </w:t>
      </w:r>
      <w:r>
        <w:rPr>
          <w:rFonts w:ascii="Calibri" w:eastAsia="Times New Roman" w:hAnsi="Calibri" w:cs="Calibri"/>
          <w:color w:val="000000" w:themeColor="text1"/>
          <w:sz w:val="22"/>
          <w:szCs w:val="22"/>
          <w:bdr w:val="none" w:sz="0" w:space="0" w:color="auto" w:frame="1"/>
          <w:shd w:val="clear" w:color="auto" w:fill="FFFFFF"/>
          <w:lang w:val="es-ES" w:eastAsia="es-ES_tradnl"/>
        </w:rPr>
        <w:t xml:space="preserve">al que pertenece </w:t>
      </w:r>
      <w:r w:rsidRPr="000C6FCA">
        <w:rPr>
          <w:rFonts w:ascii="Calibri" w:eastAsia="Times New Roman" w:hAnsi="Calibri" w:cs="Calibri"/>
          <w:color w:val="000000" w:themeColor="text1"/>
          <w:sz w:val="22"/>
          <w:szCs w:val="22"/>
          <w:bdr w:val="none" w:sz="0" w:space="0" w:color="auto" w:frame="1"/>
          <w:shd w:val="clear" w:color="auto" w:fill="FFFFFF"/>
          <w:lang w:val="es-ES" w:eastAsia="es-ES_tradnl"/>
        </w:rPr>
        <w:t xml:space="preserve">o </w:t>
      </w:r>
      <w:r>
        <w:rPr>
          <w:rFonts w:ascii="Calibri" w:eastAsia="Times New Roman" w:hAnsi="Calibri" w:cs="Calibri"/>
          <w:color w:val="000000" w:themeColor="text1"/>
          <w:sz w:val="22"/>
          <w:szCs w:val="22"/>
          <w:bdr w:val="none" w:sz="0" w:space="0" w:color="auto" w:frame="1"/>
          <w:shd w:val="clear" w:color="auto" w:fill="FFFFFF"/>
          <w:lang w:val="es-ES" w:eastAsia="es-ES_tradnl"/>
        </w:rPr>
        <w:t>localidad en la que reside</w:t>
      </w:r>
      <w:r w:rsidRPr="000C6FCA">
        <w:rPr>
          <w:rFonts w:ascii="Calibri" w:eastAsia="Times New Roman" w:hAnsi="Calibri" w:cs="Calibri"/>
          <w:color w:val="000000" w:themeColor="text1"/>
          <w:sz w:val="22"/>
          <w:szCs w:val="22"/>
          <w:bdr w:val="none" w:sz="0" w:space="0" w:color="auto" w:frame="1"/>
          <w:shd w:val="clear" w:color="auto" w:fill="FFFFFF"/>
          <w:lang w:val="es-ES" w:eastAsia="es-ES_tradnl"/>
        </w:rPr>
        <w:t>.</w:t>
      </w:r>
    </w:p>
    <w:p w14:paraId="2FDB5B98" w14:textId="77777777" w:rsidR="00F63846" w:rsidRDefault="00F63846" w:rsidP="00F63846">
      <w:pPr>
        <w:ind w:left="360"/>
        <w:jc w:val="both"/>
        <w:rPr>
          <w:rFonts w:ascii="Calibri" w:eastAsia="Times New Roman" w:hAnsi="Calibri" w:cs="Calibri"/>
          <w:color w:val="000000" w:themeColor="text1"/>
          <w:sz w:val="22"/>
          <w:szCs w:val="22"/>
          <w:bdr w:val="none" w:sz="0" w:space="0" w:color="auto" w:frame="1"/>
          <w:shd w:val="clear" w:color="auto" w:fill="FFFFFF"/>
          <w:lang w:val="es-ES" w:eastAsia="es-ES_tradnl"/>
        </w:rPr>
      </w:pPr>
    </w:p>
    <w:p w14:paraId="0D55A619" w14:textId="77777777" w:rsidR="00F63846" w:rsidRDefault="00F63846" w:rsidP="00F63846">
      <w:pPr>
        <w:ind w:left="360"/>
        <w:jc w:val="both"/>
        <w:rPr>
          <w:rFonts w:ascii="Calibri" w:eastAsia="Times New Roman" w:hAnsi="Calibri" w:cs="Calibri"/>
          <w:color w:val="000000" w:themeColor="text1"/>
          <w:sz w:val="22"/>
          <w:szCs w:val="22"/>
          <w:bdr w:val="none" w:sz="0" w:space="0" w:color="auto" w:frame="1"/>
          <w:shd w:val="clear" w:color="auto" w:fill="FFFFFF"/>
          <w:lang w:val="es-ES" w:eastAsia="es-ES_tradnl"/>
        </w:rPr>
      </w:pPr>
      <w:r w:rsidRPr="000C6FCA">
        <w:rPr>
          <w:rFonts w:ascii="Calibri" w:eastAsia="Times New Roman" w:hAnsi="Calibri" w:cs="Calibri"/>
          <w:color w:val="000000" w:themeColor="text1"/>
          <w:sz w:val="22"/>
          <w:szCs w:val="22"/>
          <w:bdr w:val="none" w:sz="0" w:space="0" w:color="auto" w:frame="1"/>
          <w:shd w:val="clear" w:color="auto" w:fill="FFFFFF"/>
          <w:lang w:val="es-ES" w:eastAsia="es-ES_tradnl"/>
        </w:rPr>
        <w:t xml:space="preserve">Solo se permite enviar un </w:t>
      </w:r>
      <w:r>
        <w:rPr>
          <w:rFonts w:ascii="Calibri" w:eastAsia="Times New Roman" w:hAnsi="Calibri" w:cs="Calibri"/>
          <w:color w:val="000000" w:themeColor="text1"/>
          <w:sz w:val="22"/>
          <w:szCs w:val="22"/>
          <w:bdr w:val="none" w:sz="0" w:space="0" w:color="auto" w:frame="1"/>
          <w:shd w:val="clear" w:color="auto" w:fill="FFFFFF"/>
          <w:lang w:val="es-ES" w:eastAsia="es-ES_tradnl"/>
        </w:rPr>
        <w:t>dibujo</w:t>
      </w:r>
      <w:r w:rsidRPr="000C6FCA">
        <w:rPr>
          <w:rFonts w:ascii="Calibri" w:eastAsia="Times New Roman" w:hAnsi="Calibri" w:cs="Calibri"/>
          <w:color w:val="000000" w:themeColor="text1"/>
          <w:sz w:val="22"/>
          <w:szCs w:val="22"/>
          <w:bdr w:val="none" w:sz="0" w:space="0" w:color="auto" w:frame="1"/>
          <w:shd w:val="clear" w:color="auto" w:fill="FFFFFF"/>
          <w:lang w:val="es-ES" w:eastAsia="es-ES_tradnl"/>
        </w:rPr>
        <w:t xml:space="preserve"> por participante, en caso de recibirse más de uno se tomará en cuenta el primero recibido cronológicamente.</w:t>
      </w:r>
    </w:p>
    <w:p w14:paraId="29D1BDD3" w14:textId="77777777" w:rsidR="00F63846" w:rsidRDefault="00F63846" w:rsidP="00F63846">
      <w:pPr>
        <w:ind w:left="360"/>
        <w:jc w:val="both"/>
        <w:rPr>
          <w:rFonts w:ascii="Calibri" w:eastAsia="Times New Roman" w:hAnsi="Calibri" w:cs="Calibri"/>
          <w:color w:val="000000" w:themeColor="text1"/>
          <w:sz w:val="22"/>
          <w:szCs w:val="22"/>
          <w:bdr w:val="none" w:sz="0" w:space="0" w:color="auto" w:frame="1"/>
          <w:shd w:val="clear" w:color="auto" w:fill="FFFFFF"/>
          <w:lang w:val="es-ES" w:eastAsia="es-ES_tradnl"/>
        </w:rPr>
      </w:pPr>
    </w:p>
    <w:p w14:paraId="6E6C1457" w14:textId="6D598684" w:rsidR="00F63846" w:rsidRPr="00113775" w:rsidRDefault="00F63846" w:rsidP="00F63846">
      <w:pPr>
        <w:ind w:left="360"/>
        <w:jc w:val="both"/>
        <w:rPr>
          <w:rFonts w:ascii="Calibri" w:eastAsia="Times New Roman" w:hAnsi="Calibri" w:cs="Calibri"/>
          <w:color w:val="000000" w:themeColor="text1"/>
          <w:sz w:val="22"/>
          <w:szCs w:val="22"/>
          <w:bdr w:val="none" w:sz="0" w:space="0" w:color="auto" w:frame="1"/>
          <w:shd w:val="clear" w:color="auto" w:fill="FFFFFF"/>
          <w:lang w:val="es-ES" w:eastAsia="es-ES_tradnl"/>
        </w:rPr>
      </w:pPr>
      <w:r w:rsidRPr="000C6FCA">
        <w:rPr>
          <w:rFonts w:ascii="Calibri" w:eastAsia="Times New Roman" w:hAnsi="Calibri" w:cs="Calibri"/>
          <w:color w:val="000000" w:themeColor="text1"/>
          <w:sz w:val="22"/>
          <w:szCs w:val="22"/>
          <w:bdr w:val="none" w:sz="0" w:space="0" w:color="auto" w:frame="1"/>
          <w:shd w:val="clear" w:color="auto" w:fill="FFFFFF"/>
          <w:lang w:val="es-ES" w:eastAsia="es-ES_tradnl"/>
        </w:rPr>
        <w:t xml:space="preserve">El período para la recepción de </w:t>
      </w:r>
      <w:r>
        <w:rPr>
          <w:rFonts w:ascii="Calibri" w:eastAsia="Times New Roman" w:hAnsi="Calibri" w:cs="Calibri"/>
          <w:color w:val="000000" w:themeColor="text1"/>
          <w:sz w:val="22"/>
          <w:szCs w:val="22"/>
          <w:bdr w:val="none" w:sz="0" w:space="0" w:color="auto" w:frame="1"/>
          <w:shd w:val="clear" w:color="auto" w:fill="FFFFFF"/>
          <w:lang w:val="es-ES" w:eastAsia="es-ES_tradnl"/>
        </w:rPr>
        <w:t>los dibujos</w:t>
      </w:r>
      <w:r w:rsidRPr="000C6FCA">
        <w:rPr>
          <w:rFonts w:ascii="Calibri" w:eastAsia="Times New Roman" w:hAnsi="Calibri" w:cs="Calibri"/>
          <w:color w:val="000000" w:themeColor="text1"/>
          <w:sz w:val="22"/>
          <w:szCs w:val="22"/>
          <w:bdr w:val="none" w:sz="0" w:space="0" w:color="auto" w:frame="1"/>
          <w:shd w:val="clear" w:color="auto" w:fill="FFFFFF"/>
          <w:lang w:val="es-ES" w:eastAsia="es-ES_tradnl"/>
        </w:rPr>
        <w:t xml:space="preserve"> es desde el día del anuncio de este concurso en la web de la RFET (</w:t>
      </w:r>
      <w:hyperlink r:id="rId11" w:history="1">
        <w:r w:rsidRPr="000C6FCA">
          <w:rPr>
            <w:rStyle w:val="Hipervnculo"/>
            <w:rFonts w:ascii="Calibri" w:eastAsia="Times New Roman" w:hAnsi="Calibri" w:cs="Calibri"/>
            <w:color w:val="000000" w:themeColor="text1"/>
            <w:sz w:val="22"/>
            <w:szCs w:val="22"/>
            <w:bdr w:val="none" w:sz="0" w:space="0" w:color="auto" w:frame="1"/>
            <w:shd w:val="clear" w:color="auto" w:fill="FFFFFF"/>
            <w:lang w:val="es-ES" w:eastAsia="es-ES_tradnl"/>
          </w:rPr>
          <w:t>www.rfet.es</w:t>
        </w:r>
      </w:hyperlink>
      <w:r w:rsidRPr="000C6FCA">
        <w:rPr>
          <w:rFonts w:ascii="Calibri" w:eastAsia="Times New Roman" w:hAnsi="Calibri" w:cs="Calibri"/>
          <w:color w:val="000000" w:themeColor="text1"/>
          <w:sz w:val="22"/>
          <w:szCs w:val="22"/>
          <w:bdr w:val="none" w:sz="0" w:space="0" w:color="auto" w:frame="1"/>
          <w:shd w:val="clear" w:color="auto" w:fill="FFFFFF"/>
          <w:lang w:val="es-ES" w:eastAsia="es-ES_tradnl"/>
        </w:rPr>
        <w:t>)</w:t>
      </w:r>
      <w:r>
        <w:rPr>
          <w:rFonts w:ascii="Calibri" w:eastAsia="Times New Roman" w:hAnsi="Calibri" w:cs="Calibri"/>
          <w:color w:val="000000" w:themeColor="text1"/>
          <w:sz w:val="22"/>
          <w:szCs w:val="22"/>
          <w:bdr w:val="none" w:sz="0" w:space="0" w:color="auto" w:frame="1"/>
          <w:shd w:val="clear" w:color="auto" w:fill="FFFFFF"/>
          <w:lang w:val="es-ES" w:eastAsia="es-ES_tradnl"/>
        </w:rPr>
        <w:t xml:space="preserve"> hasta las 23:59 horas del día 15 de diciembre de 202</w:t>
      </w:r>
      <w:r w:rsidR="00E72E97">
        <w:rPr>
          <w:rFonts w:ascii="Calibri" w:eastAsia="Times New Roman" w:hAnsi="Calibri" w:cs="Calibri"/>
          <w:color w:val="000000" w:themeColor="text1"/>
          <w:sz w:val="22"/>
          <w:szCs w:val="22"/>
          <w:bdr w:val="none" w:sz="0" w:space="0" w:color="auto" w:frame="1"/>
          <w:shd w:val="clear" w:color="auto" w:fill="FFFFFF"/>
          <w:lang w:val="es-ES" w:eastAsia="es-ES_tradnl"/>
        </w:rPr>
        <w:t>5</w:t>
      </w:r>
      <w:r>
        <w:rPr>
          <w:rFonts w:ascii="Calibri" w:eastAsia="Times New Roman" w:hAnsi="Calibri" w:cs="Calibri"/>
          <w:color w:val="000000" w:themeColor="text1"/>
          <w:sz w:val="22"/>
          <w:szCs w:val="22"/>
          <w:bdr w:val="none" w:sz="0" w:space="0" w:color="auto" w:frame="1"/>
          <w:shd w:val="clear" w:color="auto" w:fill="FFFFFF"/>
          <w:lang w:val="es-ES" w:eastAsia="es-ES_tradnl"/>
        </w:rPr>
        <w:t xml:space="preserve">. El envío debe realizarse exclusivamente por correo electrónico a la dirección </w:t>
      </w:r>
      <w:hyperlink r:id="rId12" w:history="1">
        <w:r w:rsidRPr="0075185F">
          <w:rPr>
            <w:rStyle w:val="Hipervnculo"/>
            <w:rFonts w:ascii="Calibri" w:eastAsia="Times New Roman" w:hAnsi="Calibri" w:cs="Calibri"/>
            <w:sz w:val="22"/>
            <w:szCs w:val="22"/>
            <w:bdr w:val="none" w:sz="0" w:space="0" w:color="auto" w:frame="1"/>
            <w:shd w:val="clear" w:color="auto" w:fill="FFFFFF"/>
            <w:lang w:val="es-ES" w:eastAsia="es-ES_tradnl"/>
          </w:rPr>
          <w:t>rfet@rfet.es</w:t>
        </w:r>
      </w:hyperlink>
      <w:r>
        <w:rPr>
          <w:rFonts w:ascii="Calibri" w:eastAsia="Times New Roman" w:hAnsi="Calibri" w:cs="Calibri"/>
          <w:color w:val="000000" w:themeColor="text1"/>
          <w:sz w:val="22"/>
          <w:szCs w:val="22"/>
          <w:bdr w:val="none" w:sz="0" w:space="0" w:color="auto" w:frame="1"/>
          <w:shd w:val="clear" w:color="auto" w:fill="FFFFFF"/>
          <w:lang w:val="es-ES" w:eastAsia="es-ES_tradnl"/>
        </w:rPr>
        <w:t xml:space="preserve"> </w:t>
      </w:r>
      <w:r w:rsidRPr="008A5D11">
        <w:rPr>
          <w:rFonts w:ascii="Calibri" w:eastAsia="Times New Roman" w:hAnsi="Calibri" w:cs="Calibri"/>
          <w:color w:val="000000"/>
          <w:sz w:val="22"/>
          <w:szCs w:val="22"/>
          <w:bdr w:val="none" w:sz="0" w:space="0" w:color="auto" w:frame="1"/>
          <w:shd w:val="clear" w:color="auto" w:fill="FFFFFF"/>
          <w:lang w:val="es-ES" w:eastAsia="es-ES_tradnl"/>
        </w:rPr>
        <w:t>dentro del período establecido.</w:t>
      </w:r>
      <w:r>
        <w:rPr>
          <w:rFonts w:ascii="Calibri" w:eastAsia="Times New Roman" w:hAnsi="Calibri" w:cs="Calibri"/>
          <w:color w:val="000000"/>
          <w:sz w:val="22"/>
          <w:szCs w:val="22"/>
          <w:bdr w:val="none" w:sz="0" w:space="0" w:color="auto" w:frame="1"/>
          <w:shd w:val="clear" w:color="auto" w:fill="FFFFFF"/>
          <w:lang w:val="es-ES" w:eastAsia="es-ES_tradnl"/>
        </w:rPr>
        <w:t xml:space="preserve"> </w:t>
      </w:r>
    </w:p>
    <w:p w14:paraId="43553724" w14:textId="77777777" w:rsidR="00F63846" w:rsidRDefault="00F63846" w:rsidP="00F63846">
      <w:pPr>
        <w:ind w:left="360"/>
        <w:jc w:val="both"/>
        <w:rPr>
          <w:rFonts w:ascii="Calibri" w:eastAsia="Times New Roman" w:hAnsi="Calibri" w:cs="Calibri"/>
          <w:color w:val="000000"/>
          <w:sz w:val="22"/>
          <w:szCs w:val="22"/>
          <w:bdr w:val="none" w:sz="0" w:space="0" w:color="auto" w:frame="1"/>
          <w:shd w:val="clear" w:color="auto" w:fill="FFFFFF"/>
          <w:lang w:val="es-ES" w:eastAsia="es-ES_tradnl"/>
        </w:rPr>
      </w:pPr>
    </w:p>
    <w:p w14:paraId="3731471B" w14:textId="77777777" w:rsidR="00F63846" w:rsidRPr="00113775" w:rsidRDefault="00F63846" w:rsidP="00F63846">
      <w:pPr>
        <w:ind w:left="360"/>
        <w:jc w:val="both"/>
        <w:rPr>
          <w:rFonts w:ascii="Calibri" w:eastAsia="Times New Roman" w:hAnsi="Calibri" w:cs="Calibri"/>
          <w:color w:val="000000"/>
          <w:sz w:val="22"/>
          <w:szCs w:val="22"/>
          <w:bdr w:val="none" w:sz="0" w:space="0" w:color="auto" w:frame="1"/>
          <w:shd w:val="clear" w:color="auto" w:fill="FFFFFF"/>
          <w:lang w:val="es-ES" w:eastAsia="es-ES_tradnl"/>
        </w:rPr>
      </w:pPr>
      <w:r>
        <w:rPr>
          <w:rFonts w:ascii="Calibri" w:eastAsia="Times New Roman" w:hAnsi="Calibri" w:cs="Calibri"/>
          <w:color w:val="000000"/>
          <w:sz w:val="22"/>
          <w:szCs w:val="22"/>
          <w:bdr w:val="none" w:sz="0" w:space="0" w:color="auto" w:frame="1"/>
          <w:shd w:val="clear" w:color="auto" w:fill="FFFFFF"/>
          <w:lang w:val="es-ES" w:eastAsia="es-ES_tradnl"/>
        </w:rPr>
        <w:t>Con su envío, el/la participante se declara autor/a del dibujo, exonerando a la RFET de toda</w:t>
      </w:r>
      <w:r w:rsidRPr="008806B5">
        <w:rPr>
          <w:rFonts w:ascii="Calibri" w:eastAsia="Times New Roman" w:hAnsi="Calibri" w:cs="Calibri"/>
          <w:color w:val="000000"/>
          <w:sz w:val="22"/>
          <w:szCs w:val="22"/>
          <w:bdr w:val="none" w:sz="0" w:space="0" w:color="auto" w:frame="1"/>
          <w:shd w:val="clear" w:color="auto" w:fill="FFFFFF"/>
          <w:lang w:val="es-ES" w:eastAsia="es-ES_tradnl"/>
        </w:rPr>
        <w:t xml:space="preserve"> responsabilidad </w:t>
      </w:r>
      <w:r>
        <w:rPr>
          <w:rFonts w:ascii="Calibri" w:eastAsia="Times New Roman" w:hAnsi="Calibri" w:cs="Calibri"/>
          <w:color w:val="000000"/>
          <w:sz w:val="22"/>
          <w:szCs w:val="22"/>
          <w:bdr w:val="none" w:sz="0" w:space="0" w:color="auto" w:frame="1"/>
          <w:shd w:val="clear" w:color="auto" w:fill="FFFFFF"/>
          <w:lang w:val="es-ES" w:eastAsia="es-ES_tradnl"/>
        </w:rPr>
        <w:t xml:space="preserve">sobre cualquier reclamación acerca de la autoría o propiedad intelectual del mismo. </w:t>
      </w:r>
    </w:p>
    <w:p w14:paraId="7881A747" w14:textId="77777777" w:rsidR="00F63846" w:rsidRDefault="00F63846" w:rsidP="00F63846">
      <w:pPr>
        <w:spacing w:before="100" w:beforeAutospacing="1" w:after="100" w:afterAutospacing="1"/>
        <w:ind w:left="360"/>
        <w:jc w:val="both"/>
        <w:rPr>
          <w:rFonts w:ascii="Calibri" w:eastAsia="Times New Roman" w:hAnsi="Calibri" w:cs="Calibri"/>
          <w:sz w:val="22"/>
          <w:szCs w:val="22"/>
          <w:lang w:val="es-ES" w:eastAsia="es-ES_tradnl"/>
        </w:rPr>
      </w:pPr>
      <w:r w:rsidRPr="008A5D11">
        <w:rPr>
          <w:rFonts w:ascii="Calibri" w:eastAsia="Times New Roman" w:hAnsi="Calibri" w:cs="Calibri"/>
          <w:sz w:val="22"/>
          <w:szCs w:val="22"/>
          <w:lang w:val="es-ES" w:eastAsia="es-ES_tradnl"/>
        </w:rPr>
        <w:t>La RFET</w:t>
      </w:r>
      <w:r w:rsidRPr="00B051EE">
        <w:rPr>
          <w:rFonts w:ascii="Calibri" w:eastAsia="Times New Roman" w:hAnsi="Calibri" w:cs="Calibri"/>
          <w:sz w:val="22"/>
          <w:szCs w:val="22"/>
          <w:lang w:val="es-ES" w:eastAsia="es-ES_tradnl"/>
        </w:rPr>
        <w:t xml:space="preserve"> no se responsabiliza de las opiniones y descripciones contenidas en </w:t>
      </w:r>
      <w:r>
        <w:rPr>
          <w:rFonts w:ascii="Calibri" w:eastAsia="Times New Roman" w:hAnsi="Calibri" w:cs="Calibri"/>
          <w:sz w:val="22"/>
          <w:szCs w:val="22"/>
          <w:lang w:val="es-ES" w:eastAsia="es-ES_tradnl"/>
        </w:rPr>
        <w:t>los dibujos. Igualmente</w:t>
      </w:r>
      <w:r w:rsidRPr="00B051EE">
        <w:rPr>
          <w:rFonts w:ascii="Calibri" w:eastAsia="Times New Roman" w:hAnsi="Calibri" w:cs="Calibri"/>
          <w:sz w:val="22"/>
          <w:szCs w:val="22"/>
          <w:lang w:val="es-ES" w:eastAsia="es-ES_tradnl"/>
        </w:rPr>
        <w:t xml:space="preserve"> se reserva el derecho a no publicar </w:t>
      </w:r>
      <w:r>
        <w:rPr>
          <w:rFonts w:ascii="Calibri" w:eastAsia="Times New Roman" w:hAnsi="Calibri" w:cs="Calibri"/>
          <w:sz w:val="22"/>
          <w:szCs w:val="22"/>
          <w:lang w:val="es-ES" w:eastAsia="es-ES_tradnl"/>
        </w:rPr>
        <w:t>los dibujos</w:t>
      </w:r>
      <w:r w:rsidRPr="00B051EE">
        <w:rPr>
          <w:rFonts w:ascii="Calibri" w:eastAsia="Times New Roman" w:hAnsi="Calibri" w:cs="Calibri"/>
          <w:sz w:val="22"/>
          <w:szCs w:val="22"/>
          <w:lang w:val="es-ES" w:eastAsia="es-ES_tradnl"/>
        </w:rPr>
        <w:t xml:space="preserve"> </w:t>
      </w:r>
      <w:r w:rsidRPr="008D6653">
        <w:rPr>
          <w:rFonts w:ascii="Calibri" w:eastAsia="Times New Roman" w:hAnsi="Calibri" w:cs="Calibri"/>
          <w:sz w:val="22"/>
          <w:szCs w:val="22"/>
          <w:lang w:val="es-ES" w:eastAsia="es-ES_tradnl"/>
        </w:rPr>
        <w:t>cuyo contenido se considere inadecuado, sea ofensivo, injurioso o discriminatorio</w:t>
      </w:r>
      <w:r>
        <w:rPr>
          <w:rFonts w:ascii="Calibri" w:eastAsia="Times New Roman" w:hAnsi="Calibri" w:cs="Calibri"/>
          <w:sz w:val="22"/>
          <w:szCs w:val="22"/>
          <w:lang w:val="es-ES" w:eastAsia="es-ES_tradnl"/>
        </w:rPr>
        <w:t>,</w:t>
      </w:r>
      <w:r w:rsidRPr="008D6653">
        <w:rPr>
          <w:rFonts w:ascii="Calibri" w:eastAsia="Times New Roman" w:hAnsi="Calibri" w:cs="Calibri"/>
          <w:sz w:val="22"/>
          <w:szCs w:val="22"/>
          <w:lang w:val="es-ES" w:eastAsia="es-ES_tradnl"/>
        </w:rPr>
        <w:t xml:space="preserve"> o que pudieran</w:t>
      </w:r>
      <w:r>
        <w:rPr>
          <w:rFonts w:ascii="Calibri" w:eastAsia="Times New Roman" w:hAnsi="Calibri" w:cs="Calibri"/>
          <w:sz w:val="22"/>
          <w:szCs w:val="22"/>
          <w:lang w:val="es-ES" w:eastAsia="es-ES_tradnl"/>
        </w:rPr>
        <w:t xml:space="preserve"> </w:t>
      </w:r>
      <w:r w:rsidRPr="008D6653">
        <w:rPr>
          <w:rFonts w:ascii="Calibri" w:eastAsia="Times New Roman" w:hAnsi="Calibri" w:cs="Calibri"/>
          <w:sz w:val="22"/>
          <w:szCs w:val="22"/>
          <w:lang w:val="es-ES" w:eastAsia="es-ES_tradnl"/>
        </w:rPr>
        <w:t>vulnerar derechos de terceros.</w:t>
      </w:r>
    </w:p>
    <w:p w14:paraId="20FB5225" w14:textId="77777777" w:rsidR="00F63846" w:rsidRDefault="00F63846" w:rsidP="00F63846">
      <w:pPr>
        <w:spacing w:before="100" w:beforeAutospacing="1" w:after="100" w:afterAutospacing="1"/>
        <w:ind w:left="360"/>
        <w:jc w:val="both"/>
        <w:rPr>
          <w:rFonts w:ascii="Calibri" w:eastAsia="Times New Roman" w:hAnsi="Calibri" w:cs="Calibri"/>
          <w:sz w:val="22"/>
          <w:szCs w:val="22"/>
          <w:lang w:val="es-ES" w:eastAsia="es-ES_tradnl"/>
        </w:rPr>
      </w:pPr>
    </w:p>
    <w:p w14:paraId="648B18F3" w14:textId="77777777" w:rsidR="00F63846" w:rsidRPr="0073700A" w:rsidRDefault="00F63846" w:rsidP="00F63846">
      <w:pPr>
        <w:ind w:left="360"/>
        <w:jc w:val="both"/>
        <w:rPr>
          <w:rFonts w:ascii="Calibri" w:eastAsia="Times New Roman" w:hAnsi="Calibri" w:cs="Calibri"/>
          <w:color w:val="000000" w:themeColor="text1"/>
          <w:sz w:val="22"/>
          <w:szCs w:val="22"/>
          <w:bdr w:val="none" w:sz="0" w:space="0" w:color="auto" w:frame="1"/>
          <w:shd w:val="clear" w:color="auto" w:fill="FFFFFF"/>
          <w:lang w:val="es-ES" w:eastAsia="es-ES_tradnl"/>
        </w:rPr>
      </w:pPr>
      <w:r>
        <w:rPr>
          <w:rFonts w:ascii="Calibri" w:eastAsia="Times New Roman" w:hAnsi="Calibri" w:cs="Calibri"/>
          <w:color w:val="000000" w:themeColor="text1"/>
          <w:sz w:val="22"/>
          <w:szCs w:val="22"/>
          <w:bdr w:val="none" w:sz="0" w:space="0" w:color="auto" w:frame="1"/>
          <w:shd w:val="clear" w:color="auto" w:fill="FFFFFF"/>
          <w:lang w:val="es-ES" w:eastAsia="es-ES_tradnl"/>
        </w:rPr>
        <w:lastRenderedPageBreak/>
        <w:t xml:space="preserve">Los premios para esto </w:t>
      </w:r>
      <w:r w:rsidRPr="0073700A">
        <w:rPr>
          <w:rFonts w:ascii="Calibri" w:eastAsia="Times New Roman" w:hAnsi="Calibri" w:cs="Calibri"/>
          <w:color w:val="000000" w:themeColor="text1"/>
          <w:sz w:val="22"/>
          <w:szCs w:val="22"/>
          <w:bdr w:val="none" w:sz="0" w:space="0" w:color="auto" w:frame="1"/>
          <w:shd w:val="clear" w:color="auto" w:fill="FFFFFF"/>
          <w:lang w:val="es-ES" w:eastAsia="es-ES_tradnl"/>
        </w:rPr>
        <w:t>Concurso RFET serán los siguientes:</w:t>
      </w:r>
    </w:p>
    <w:p w14:paraId="4749155E" w14:textId="77777777" w:rsidR="00F63846" w:rsidRPr="0073700A" w:rsidRDefault="00F63846" w:rsidP="00F63846">
      <w:pPr>
        <w:ind w:left="360"/>
        <w:jc w:val="both"/>
        <w:rPr>
          <w:rFonts w:ascii="Calibri" w:eastAsia="Times New Roman" w:hAnsi="Calibri" w:cs="Calibri"/>
          <w:color w:val="000000" w:themeColor="text1"/>
          <w:sz w:val="22"/>
          <w:szCs w:val="22"/>
          <w:bdr w:val="none" w:sz="0" w:space="0" w:color="auto" w:frame="1"/>
          <w:shd w:val="clear" w:color="auto" w:fill="FFFFFF"/>
          <w:lang w:val="es-ES" w:eastAsia="es-ES_tradnl"/>
        </w:rPr>
      </w:pPr>
    </w:p>
    <w:p w14:paraId="59C590FC" w14:textId="31631C6D" w:rsidR="00F63846" w:rsidRPr="0073700A" w:rsidRDefault="00F63846" w:rsidP="00F63846">
      <w:pPr>
        <w:pStyle w:val="Prrafodelista"/>
        <w:numPr>
          <w:ilvl w:val="0"/>
          <w:numId w:val="44"/>
        </w:numPr>
        <w:jc w:val="both"/>
        <w:rPr>
          <w:rFonts w:eastAsia="Times New Roman" w:cs="Calibri"/>
          <w:color w:val="000000" w:themeColor="text1"/>
          <w:bdr w:val="none" w:sz="0" w:space="0" w:color="auto" w:frame="1"/>
          <w:shd w:val="clear" w:color="auto" w:fill="FFFFFF"/>
          <w:lang w:eastAsia="es-ES_tradnl"/>
        </w:rPr>
      </w:pPr>
      <w:r w:rsidRPr="0073700A">
        <w:rPr>
          <w:rFonts w:eastAsia="Times New Roman" w:cs="Calibri"/>
          <w:color w:val="000000" w:themeColor="text1"/>
          <w:bdr w:val="none" w:sz="0" w:space="0" w:color="auto" w:frame="1"/>
          <w:shd w:val="clear" w:color="auto" w:fill="FFFFFF"/>
          <w:lang w:eastAsia="es-ES_tradnl"/>
        </w:rPr>
        <w:t xml:space="preserve">1º Clasificado:  2 Entradas </w:t>
      </w:r>
      <w:r w:rsidR="0073700A" w:rsidRPr="0073700A">
        <w:rPr>
          <w:rFonts w:eastAsia="Times New Roman" w:cs="Calibri"/>
          <w:color w:val="000000" w:themeColor="text1"/>
          <w:bdr w:val="none" w:sz="0" w:space="0" w:color="auto" w:frame="1"/>
          <w:shd w:val="clear" w:color="auto" w:fill="FFFFFF"/>
          <w:lang w:eastAsia="es-ES_tradnl"/>
        </w:rPr>
        <w:t xml:space="preserve">para asistir a una sesión diurna </w:t>
      </w:r>
      <w:r w:rsidR="00E72E97" w:rsidRPr="0073700A">
        <w:rPr>
          <w:rFonts w:eastAsia="Times New Roman" w:cs="Calibri"/>
          <w:color w:val="000000" w:themeColor="text1"/>
          <w:bdr w:val="none" w:sz="0" w:space="0" w:color="auto" w:frame="1"/>
          <w:shd w:val="clear" w:color="auto" w:fill="FFFFFF"/>
          <w:lang w:eastAsia="es-ES_tradnl"/>
        </w:rPr>
        <w:t>del Mutua Madrid Open de Madrid de 202</w:t>
      </w:r>
      <w:r w:rsidR="0073700A" w:rsidRPr="0073700A">
        <w:rPr>
          <w:rFonts w:eastAsia="Times New Roman" w:cs="Calibri"/>
          <w:color w:val="000000" w:themeColor="text1"/>
          <w:bdr w:val="none" w:sz="0" w:space="0" w:color="auto" w:frame="1"/>
          <w:shd w:val="clear" w:color="auto" w:fill="FFFFFF"/>
          <w:lang w:eastAsia="es-ES_tradnl"/>
        </w:rPr>
        <w:t>6</w:t>
      </w:r>
      <w:r w:rsidR="00E72E97" w:rsidRPr="0073700A">
        <w:rPr>
          <w:rFonts w:eastAsia="Times New Roman" w:cs="Calibri"/>
          <w:color w:val="000000" w:themeColor="text1"/>
          <w:bdr w:val="none" w:sz="0" w:space="0" w:color="auto" w:frame="1"/>
          <w:shd w:val="clear" w:color="auto" w:fill="FFFFFF"/>
          <w:lang w:eastAsia="es-ES_tradnl"/>
        </w:rPr>
        <w:t xml:space="preserve"> y Pack RFET con gorra, polo</w:t>
      </w:r>
      <w:r w:rsidR="0064681C" w:rsidRPr="0073700A">
        <w:rPr>
          <w:rFonts w:eastAsia="Times New Roman" w:cs="Calibri"/>
          <w:color w:val="000000" w:themeColor="text1"/>
          <w:bdr w:val="none" w:sz="0" w:space="0" w:color="auto" w:frame="1"/>
          <w:shd w:val="clear" w:color="auto" w:fill="FFFFFF"/>
          <w:lang w:eastAsia="es-ES_tradnl"/>
        </w:rPr>
        <w:t xml:space="preserve">, </w:t>
      </w:r>
      <w:r w:rsidR="00E72E97" w:rsidRPr="0073700A">
        <w:rPr>
          <w:rFonts w:eastAsia="Times New Roman" w:cs="Calibri"/>
          <w:color w:val="000000" w:themeColor="text1"/>
          <w:bdr w:val="none" w:sz="0" w:space="0" w:color="auto" w:frame="1"/>
          <w:shd w:val="clear" w:color="auto" w:fill="FFFFFF"/>
          <w:lang w:eastAsia="es-ES_tradnl"/>
        </w:rPr>
        <w:t>chubasquero</w:t>
      </w:r>
      <w:r w:rsidR="0064681C" w:rsidRPr="0073700A">
        <w:rPr>
          <w:rFonts w:eastAsia="Times New Roman" w:cs="Calibri"/>
          <w:color w:val="000000" w:themeColor="text1"/>
          <w:bdr w:val="none" w:sz="0" w:space="0" w:color="auto" w:frame="1"/>
          <w:shd w:val="clear" w:color="auto" w:fill="FFFFFF"/>
          <w:lang w:eastAsia="es-ES_tradnl"/>
        </w:rPr>
        <w:t xml:space="preserve"> y botellín.</w:t>
      </w:r>
    </w:p>
    <w:p w14:paraId="11AE0854" w14:textId="28EBCFD5" w:rsidR="00E72E97" w:rsidRPr="0073700A" w:rsidRDefault="00E72E97" w:rsidP="00F63846">
      <w:pPr>
        <w:pStyle w:val="Prrafodelista"/>
        <w:numPr>
          <w:ilvl w:val="0"/>
          <w:numId w:val="44"/>
        </w:numPr>
        <w:jc w:val="both"/>
        <w:rPr>
          <w:rFonts w:eastAsia="Times New Roman" w:cs="Calibri"/>
          <w:color w:val="000000" w:themeColor="text1"/>
          <w:bdr w:val="none" w:sz="0" w:space="0" w:color="auto" w:frame="1"/>
          <w:shd w:val="clear" w:color="auto" w:fill="FFFFFF"/>
          <w:lang w:eastAsia="es-ES_tradnl"/>
        </w:rPr>
      </w:pPr>
      <w:r w:rsidRPr="0073700A">
        <w:rPr>
          <w:rFonts w:eastAsia="Times New Roman" w:cs="Calibri"/>
          <w:color w:val="000000" w:themeColor="text1"/>
          <w:bdr w:val="none" w:sz="0" w:space="0" w:color="auto" w:frame="1"/>
          <w:shd w:val="clear" w:color="auto" w:fill="FFFFFF"/>
          <w:lang w:eastAsia="es-ES_tradnl"/>
        </w:rPr>
        <w:t>2º Clasificado: Pack RFET con gorra, polo</w:t>
      </w:r>
      <w:r w:rsidR="0064681C" w:rsidRPr="0073700A">
        <w:rPr>
          <w:rFonts w:eastAsia="Times New Roman" w:cs="Calibri"/>
          <w:color w:val="000000" w:themeColor="text1"/>
          <w:bdr w:val="none" w:sz="0" w:space="0" w:color="auto" w:frame="1"/>
          <w:shd w:val="clear" w:color="auto" w:fill="FFFFFF"/>
          <w:lang w:eastAsia="es-ES_tradnl"/>
        </w:rPr>
        <w:t xml:space="preserve">, </w:t>
      </w:r>
      <w:r w:rsidRPr="0073700A">
        <w:rPr>
          <w:rFonts w:eastAsia="Times New Roman" w:cs="Calibri"/>
          <w:color w:val="000000" w:themeColor="text1"/>
          <w:bdr w:val="none" w:sz="0" w:space="0" w:color="auto" w:frame="1"/>
          <w:shd w:val="clear" w:color="auto" w:fill="FFFFFF"/>
          <w:lang w:eastAsia="es-ES_tradnl"/>
        </w:rPr>
        <w:t>chubasquero</w:t>
      </w:r>
      <w:r w:rsidR="0064681C" w:rsidRPr="0073700A">
        <w:rPr>
          <w:rFonts w:eastAsia="Times New Roman" w:cs="Calibri"/>
          <w:color w:val="000000" w:themeColor="text1"/>
          <w:bdr w:val="none" w:sz="0" w:space="0" w:color="auto" w:frame="1"/>
          <w:shd w:val="clear" w:color="auto" w:fill="FFFFFF"/>
          <w:lang w:eastAsia="es-ES_tradnl"/>
        </w:rPr>
        <w:t xml:space="preserve"> y botellín.</w:t>
      </w:r>
    </w:p>
    <w:p w14:paraId="4CD5B88B" w14:textId="77777777" w:rsidR="00F63846" w:rsidRPr="000C6FCA" w:rsidRDefault="00F63846" w:rsidP="00F63846">
      <w:pPr>
        <w:ind w:left="360"/>
        <w:jc w:val="both"/>
        <w:rPr>
          <w:rFonts w:ascii="Calibri" w:eastAsia="Times New Roman" w:hAnsi="Calibri" w:cs="Calibri"/>
          <w:color w:val="000000" w:themeColor="text1"/>
          <w:sz w:val="22"/>
          <w:szCs w:val="22"/>
          <w:bdr w:val="none" w:sz="0" w:space="0" w:color="auto" w:frame="1"/>
          <w:shd w:val="clear" w:color="auto" w:fill="FFFFFF"/>
          <w:lang w:val="es-ES" w:eastAsia="es-ES_tradnl"/>
        </w:rPr>
      </w:pPr>
      <w:r>
        <w:rPr>
          <w:rFonts w:ascii="Calibri" w:eastAsia="Times New Roman" w:hAnsi="Calibri" w:cs="Calibri"/>
          <w:color w:val="000000" w:themeColor="text1"/>
          <w:sz w:val="22"/>
          <w:szCs w:val="22"/>
          <w:bdr w:val="none" w:sz="0" w:space="0" w:color="auto" w:frame="1"/>
          <w:shd w:val="clear" w:color="auto" w:fill="FFFFFF"/>
          <w:lang w:val="es-ES" w:eastAsia="es-ES_tradnl"/>
        </w:rPr>
        <w:t>La</w:t>
      </w:r>
      <w:r w:rsidRPr="000C6FCA">
        <w:rPr>
          <w:rFonts w:ascii="Calibri" w:eastAsia="Times New Roman" w:hAnsi="Calibri" w:cs="Calibri"/>
          <w:color w:val="000000" w:themeColor="text1"/>
          <w:sz w:val="22"/>
          <w:szCs w:val="22"/>
          <w:bdr w:val="none" w:sz="0" w:space="0" w:color="auto" w:frame="1"/>
          <w:shd w:val="clear" w:color="auto" w:fill="FFFFFF"/>
          <w:lang w:val="es-ES" w:eastAsia="es-ES_tradnl"/>
        </w:rPr>
        <w:t xml:space="preserve"> RFET </w:t>
      </w:r>
      <w:r>
        <w:rPr>
          <w:rFonts w:ascii="Calibri" w:eastAsia="Times New Roman" w:hAnsi="Calibri" w:cs="Calibri"/>
          <w:color w:val="000000" w:themeColor="text1"/>
          <w:sz w:val="22"/>
          <w:szCs w:val="22"/>
          <w:bdr w:val="none" w:sz="0" w:space="0" w:color="auto" w:frame="1"/>
          <w:shd w:val="clear" w:color="auto" w:fill="FFFFFF"/>
          <w:lang w:val="es-ES" w:eastAsia="es-ES_tradnl"/>
        </w:rPr>
        <w:t xml:space="preserve">será la </w:t>
      </w:r>
      <w:r w:rsidRPr="000C6FCA">
        <w:rPr>
          <w:rFonts w:ascii="Calibri" w:eastAsia="Times New Roman" w:hAnsi="Calibri" w:cs="Calibri"/>
          <w:color w:val="000000" w:themeColor="text1"/>
          <w:sz w:val="22"/>
          <w:szCs w:val="22"/>
          <w:bdr w:val="none" w:sz="0" w:space="0" w:color="auto" w:frame="1"/>
          <w:shd w:val="clear" w:color="auto" w:fill="FFFFFF"/>
          <w:lang w:val="es-ES" w:eastAsia="es-ES_tradnl"/>
        </w:rPr>
        <w:t>responsable de los costes y envío a los ganadores en el plazo de tiempo acordado.</w:t>
      </w:r>
    </w:p>
    <w:p w14:paraId="3E157840" w14:textId="77777777" w:rsidR="00F63846" w:rsidRPr="000C6FCA" w:rsidRDefault="00F63846" w:rsidP="00F63846">
      <w:pPr>
        <w:jc w:val="both"/>
        <w:rPr>
          <w:rFonts w:ascii="Calibri" w:eastAsia="Times New Roman" w:hAnsi="Calibri" w:cs="Calibri"/>
          <w:color w:val="000000" w:themeColor="text1"/>
          <w:sz w:val="22"/>
          <w:szCs w:val="22"/>
          <w:bdr w:val="none" w:sz="0" w:space="0" w:color="auto" w:frame="1"/>
          <w:shd w:val="clear" w:color="auto" w:fill="FFFFFF"/>
          <w:lang w:val="es-ES" w:eastAsia="es-ES_tradnl"/>
        </w:rPr>
      </w:pPr>
    </w:p>
    <w:p w14:paraId="58B2FB3A" w14:textId="77777777" w:rsidR="00F63846" w:rsidRPr="000C6FCA" w:rsidRDefault="00F63846" w:rsidP="00F63846">
      <w:pPr>
        <w:ind w:left="360"/>
        <w:jc w:val="both"/>
        <w:rPr>
          <w:rFonts w:ascii="Calibri" w:eastAsia="Times New Roman" w:hAnsi="Calibri" w:cs="Calibri"/>
          <w:color w:val="000000" w:themeColor="text1"/>
          <w:sz w:val="22"/>
          <w:szCs w:val="22"/>
          <w:bdr w:val="none" w:sz="0" w:space="0" w:color="auto" w:frame="1"/>
          <w:shd w:val="clear" w:color="auto" w:fill="FFFFFF"/>
          <w:lang w:val="es-ES" w:eastAsia="es-ES_tradnl"/>
        </w:rPr>
      </w:pPr>
      <w:r w:rsidRPr="000C6FCA">
        <w:rPr>
          <w:rFonts w:ascii="Calibri" w:eastAsia="Times New Roman" w:hAnsi="Calibri" w:cs="Calibri"/>
          <w:color w:val="000000" w:themeColor="text1"/>
          <w:sz w:val="22"/>
          <w:szCs w:val="22"/>
          <w:bdr w:val="none" w:sz="0" w:space="0" w:color="auto" w:frame="1"/>
          <w:shd w:val="clear" w:color="auto" w:fill="FFFFFF"/>
          <w:lang w:val="es-ES" w:eastAsia="es-ES_tradnl"/>
        </w:rPr>
        <w:t xml:space="preserve">El </w:t>
      </w:r>
      <w:r>
        <w:rPr>
          <w:rFonts w:ascii="Calibri" w:eastAsia="Times New Roman" w:hAnsi="Calibri" w:cs="Calibri"/>
          <w:color w:val="000000" w:themeColor="text1"/>
          <w:sz w:val="22"/>
          <w:szCs w:val="22"/>
          <w:bdr w:val="none" w:sz="0" w:space="0" w:color="auto" w:frame="1"/>
          <w:shd w:val="clear" w:color="auto" w:fill="FFFFFF"/>
          <w:lang w:val="es-ES" w:eastAsia="es-ES_tradnl"/>
        </w:rPr>
        <w:t>J</w:t>
      </w:r>
      <w:r w:rsidRPr="000C6FCA">
        <w:rPr>
          <w:rFonts w:ascii="Calibri" w:eastAsia="Times New Roman" w:hAnsi="Calibri" w:cs="Calibri"/>
          <w:color w:val="000000" w:themeColor="text1"/>
          <w:sz w:val="22"/>
          <w:szCs w:val="22"/>
          <w:bdr w:val="none" w:sz="0" w:space="0" w:color="auto" w:frame="1"/>
          <w:shd w:val="clear" w:color="auto" w:fill="FFFFFF"/>
          <w:lang w:val="es-ES" w:eastAsia="es-ES_tradnl"/>
        </w:rPr>
        <w:t xml:space="preserve">urado estará constituido por el personal profesional de la RFET designado para la tarea, y tendrá la potestad de elegir los participantes premiados según la originalidad </w:t>
      </w:r>
      <w:r>
        <w:rPr>
          <w:rFonts w:ascii="Calibri" w:eastAsia="Times New Roman" w:hAnsi="Calibri" w:cs="Calibri"/>
          <w:color w:val="000000" w:themeColor="text1"/>
          <w:sz w:val="22"/>
          <w:szCs w:val="22"/>
          <w:bdr w:val="none" w:sz="0" w:space="0" w:color="auto" w:frame="1"/>
          <w:shd w:val="clear" w:color="auto" w:fill="FFFFFF"/>
          <w:lang w:val="es-ES" w:eastAsia="es-ES_tradnl"/>
        </w:rPr>
        <w:t xml:space="preserve">y calidad </w:t>
      </w:r>
      <w:r w:rsidRPr="000C6FCA">
        <w:rPr>
          <w:rFonts w:ascii="Calibri" w:eastAsia="Times New Roman" w:hAnsi="Calibri" w:cs="Calibri"/>
          <w:color w:val="000000" w:themeColor="text1"/>
          <w:sz w:val="22"/>
          <w:szCs w:val="22"/>
          <w:bdr w:val="none" w:sz="0" w:space="0" w:color="auto" w:frame="1"/>
          <w:shd w:val="clear" w:color="auto" w:fill="FFFFFF"/>
          <w:lang w:val="es-ES" w:eastAsia="es-ES_tradnl"/>
        </w:rPr>
        <w:t xml:space="preserve">de los </w:t>
      </w:r>
      <w:r>
        <w:rPr>
          <w:rFonts w:ascii="Calibri" w:eastAsia="Times New Roman" w:hAnsi="Calibri" w:cs="Calibri"/>
          <w:color w:val="000000" w:themeColor="text1"/>
          <w:sz w:val="22"/>
          <w:szCs w:val="22"/>
          <w:bdr w:val="none" w:sz="0" w:space="0" w:color="auto" w:frame="1"/>
          <w:shd w:val="clear" w:color="auto" w:fill="FFFFFF"/>
          <w:lang w:val="es-ES" w:eastAsia="es-ES_tradnl"/>
        </w:rPr>
        <w:t>dibujos.</w:t>
      </w:r>
    </w:p>
    <w:p w14:paraId="655CC0F3" w14:textId="77777777" w:rsidR="00F63846" w:rsidRDefault="00F63846" w:rsidP="00F63846">
      <w:pPr>
        <w:ind w:left="360"/>
        <w:jc w:val="both"/>
        <w:rPr>
          <w:rFonts w:ascii="Calibri" w:eastAsia="Times New Roman" w:hAnsi="Calibri" w:cs="Calibri"/>
          <w:color w:val="000000"/>
          <w:sz w:val="22"/>
          <w:szCs w:val="22"/>
          <w:bdr w:val="none" w:sz="0" w:space="0" w:color="auto" w:frame="1"/>
          <w:shd w:val="clear" w:color="auto" w:fill="FFFFFF"/>
          <w:lang w:val="es-ES" w:eastAsia="es-ES_tradnl"/>
        </w:rPr>
      </w:pPr>
    </w:p>
    <w:p w14:paraId="32632529" w14:textId="77777777" w:rsidR="00F63846" w:rsidRDefault="00F63846" w:rsidP="00F63846">
      <w:pPr>
        <w:ind w:left="360"/>
        <w:jc w:val="both"/>
        <w:rPr>
          <w:rFonts w:ascii="Calibri" w:eastAsia="Times New Roman" w:hAnsi="Calibri" w:cs="Calibri"/>
          <w:color w:val="000000"/>
          <w:sz w:val="22"/>
          <w:szCs w:val="22"/>
          <w:bdr w:val="none" w:sz="0" w:space="0" w:color="auto" w:frame="1"/>
          <w:shd w:val="clear" w:color="auto" w:fill="FFFFFF"/>
          <w:lang w:val="es-ES" w:eastAsia="es-ES_tradnl"/>
        </w:rPr>
      </w:pPr>
      <w:r>
        <w:rPr>
          <w:rFonts w:ascii="Calibri" w:eastAsia="Times New Roman" w:hAnsi="Calibri" w:cs="Calibri"/>
          <w:color w:val="000000"/>
          <w:sz w:val="22"/>
          <w:szCs w:val="22"/>
          <w:bdr w:val="none" w:sz="0" w:space="0" w:color="auto" w:frame="1"/>
          <w:shd w:val="clear" w:color="auto" w:fill="FFFFFF"/>
          <w:lang w:val="es-ES" w:eastAsia="es-ES_tradnl"/>
        </w:rPr>
        <w:t xml:space="preserve">El nombre de los ganadores se publicará en la web de la RFET y sus redes sociales, durante la semana posterior a finalizar el período del Concurso RFET. </w:t>
      </w:r>
      <w:r w:rsidRPr="00A52733">
        <w:rPr>
          <w:rFonts w:ascii="Calibri" w:eastAsia="Times New Roman" w:hAnsi="Calibri" w:cs="Calibri"/>
          <w:color w:val="000000"/>
          <w:sz w:val="22"/>
          <w:szCs w:val="22"/>
          <w:bdr w:val="none" w:sz="0" w:space="0" w:color="auto" w:frame="1"/>
          <w:shd w:val="clear" w:color="auto" w:fill="FFFFFF"/>
          <w:lang w:val="es-ES" w:eastAsia="es-ES_tradnl"/>
        </w:rPr>
        <w:t xml:space="preserve">Si el ganador no </w:t>
      </w:r>
      <w:r>
        <w:rPr>
          <w:rFonts w:ascii="Calibri" w:eastAsia="Times New Roman" w:hAnsi="Calibri" w:cs="Calibri"/>
          <w:color w:val="000000"/>
          <w:sz w:val="22"/>
          <w:szCs w:val="22"/>
          <w:bdr w:val="none" w:sz="0" w:space="0" w:color="auto" w:frame="1"/>
          <w:shd w:val="clear" w:color="auto" w:fill="FFFFFF"/>
          <w:lang w:val="es-ES" w:eastAsia="es-ES_tradnl"/>
        </w:rPr>
        <w:t>facilita los datos de envío</w:t>
      </w:r>
      <w:r w:rsidRPr="00A52733">
        <w:rPr>
          <w:rFonts w:ascii="Calibri" w:eastAsia="Times New Roman" w:hAnsi="Calibri" w:cs="Calibri"/>
          <w:color w:val="000000"/>
          <w:sz w:val="22"/>
          <w:szCs w:val="22"/>
          <w:bdr w:val="none" w:sz="0" w:space="0" w:color="auto" w:frame="1"/>
          <w:shd w:val="clear" w:color="auto" w:fill="FFFFFF"/>
          <w:lang w:val="es-ES" w:eastAsia="es-ES_tradnl"/>
        </w:rPr>
        <w:t xml:space="preserve"> transcurrid</w:t>
      </w:r>
      <w:r>
        <w:rPr>
          <w:rFonts w:ascii="Calibri" w:eastAsia="Times New Roman" w:hAnsi="Calibri" w:cs="Calibri"/>
          <w:color w:val="000000"/>
          <w:sz w:val="22"/>
          <w:szCs w:val="22"/>
          <w:bdr w:val="none" w:sz="0" w:space="0" w:color="auto" w:frame="1"/>
          <w:shd w:val="clear" w:color="auto" w:fill="FFFFFF"/>
          <w:lang w:val="es-ES" w:eastAsia="es-ES_tradnl"/>
        </w:rPr>
        <w:t>os 15 días después de haber enviado la RFET la notificación, perderá todo derecho sobre el premio recibido.</w:t>
      </w:r>
    </w:p>
    <w:p w14:paraId="20956B8A" w14:textId="77777777" w:rsidR="00F63846" w:rsidRDefault="00F63846" w:rsidP="00F63846">
      <w:pPr>
        <w:ind w:left="360"/>
        <w:jc w:val="both"/>
        <w:rPr>
          <w:rFonts w:ascii="Calibri" w:eastAsia="Times New Roman" w:hAnsi="Calibri" w:cs="Calibri"/>
          <w:color w:val="000000"/>
          <w:sz w:val="22"/>
          <w:szCs w:val="22"/>
          <w:bdr w:val="none" w:sz="0" w:space="0" w:color="auto" w:frame="1"/>
          <w:shd w:val="clear" w:color="auto" w:fill="FFFFFF"/>
          <w:lang w:val="es-ES" w:eastAsia="es-ES_tradnl"/>
        </w:rPr>
      </w:pPr>
    </w:p>
    <w:p w14:paraId="1F4B5837" w14:textId="77777777" w:rsidR="00F63846" w:rsidRDefault="00F63846" w:rsidP="00F63846">
      <w:pPr>
        <w:ind w:left="360"/>
        <w:jc w:val="both"/>
        <w:rPr>
          <w:rFonts w:ascii="Calibri" w:eastAsia="Times New Roman" w:hAnsi="Calibri" w:cs="Calibri"/>
          <w:color w:val="000000"/>
          <w:sz w:val="22"/>
          <w:szCs w:val="22"/>
          <w:bdr w:val="none" w:sz="0" w:space="0" w:color="auto" w:frame="1"/>
          <w:shd w:val="clear" w:color="auto" w:fill="FFFFFF"/>
          <w:lang w:val="es-ES" w:eastAsia="es-ES_tradnl"/>
        </w:rPr>
      </w:pPr>
      <w:r>
        <w:rPr>
          <w:rFonts w:ascii="Calibri" w:eastAsia="Times New Roman" w:hAnsi="Calibri" w:cs="Calibri"/>
          <w:color w:val="000000"/>
          <w:sz w:val="22"/>
          <w:szCs w:val="22"/>
          <w:bdr w:val="none" w:sz="0" w:space="0" w:color="auto" w:frame="1"/>
          <w:shd w:val="clear" w:color="auto" w:fill="FFFFFF"/>
          <w:lang w:val="es-ES" w:eastAsia="es-ES_tradnl"/>
        </w:rPr>
        <w:t>La RFET queda exonerada de toda</w:t>
      </w:r>
      <w:r w:rsidRPr="008806B5">
        <w:rPr>
          <w:rFonts w:ascii="Calibri" w:eastAsia="Times New Roman" w:hAnsi="Calibri" w:cs="Calibri"/>
          <w:color w:val="000000"/>
          <w:sz w:val="22"/>
          <w:szCs w:val="22"/>
          <w:bdr w:val="none" w:sz="0" w:space="0" w:color="auto" w:frame="1"/>
          <w:shd w:val="clear" w:color="auto" w:fill="FFFFFF"/>
          <w:lang w:val="es-ES" w:eastAsia="es-ES_tradnl"/>
        </w:rPr>
        <w:t xml:space="preserve"> responsabilidad ante el uso que el participante pueda hacer con el premio recibido, de tal forma </w:t>
      </w:r>
      <w:r>
        <w:rPr>
          <w:rFonts w:ascii="Calibri" w:eastAsia="Times New Roman" w:hAnsi="Calibri" w:cs="Calibri"/>
          <w:color w:val="000000"/>
          <w:sz w:val="22"/>
          <w:szCs w:val="22"/>
          <w:bdr w:val="none" w:sz="0" w:space="0" w:color="auto" w:frame="1"/>
          <w:shd w:val="clear" w:color="auto" w:fill="FFFFFF"/>
          <w:lang w:val="es-ES" w:eastAsia="es-ES_tradnl"/>
        </w:rPr>
        <w:t>la RFET</w:t>
      </w:r>
      <w:r w:rsidRPr="008806B5">
        <w:rPr>
          <w:rFonts w:ascii="Calibri" w:eastAsia="Times New Roman" w:hAnsi="Calibri" w:cs="Calibri"/>
          <w:color w:val="000000"/>
          <w:sz w:val="22"/>
          <w:szCs w:val="22"/>
          <w:bdr w:val="none" w:sz="0" w:space="0" w:color="auto" w:frame="1"/>
          <w:shd w:val="clear" w:color="auto" w:fill="FFFFFF"/>
          <w:lang w:val="es-ES" w:eastAsia="es-ES_tradnl"/>
        </w:rPr>
        <w:t xml:space="preserve"> no se har</w:t>
      </w:r>
      <w:r>
        <w:rPr>
          <w:rFonts w:ascii="Calibri" w:eastAsia="Times New Roman" w:hAnsi="Calibri" w:cs="Calibri"/>
          <w:color w:val="000000"/>
          <w:sz w:val="22"/>
          <w:szCs w:val="22"/>
          <w:bdr w:val="none" w:sz="0" w:space="0" w:color="auto" w:frame="1"/>
          <w:shd w:val="clear" w:color="auto" w:fill="FFFFFF"/>
          <w:lang w:val="es-ES" w:eastAsia="es-ES_tradnl"/>
        </w:rPr>
        <w:t>á</w:t>
      </w:r>
      <w:r w:rsidRPr="008806B5">
        <w:rPr>
          <w:rFonts w:ascii="Calibri" w:eastAsia="Times New Roman" w:hAnsi="Calibri" w:cs="Calibri"/>
          <w:color w:val="000000"/>
          <w:sz w:val="22"/>
          <w:szCs w:val="22"/>
          <w:bdr w:val="none" w:sz="0" w:space="0" w:color="auto" w:frame="1"/>
          <w:shd w:val="clear" w:color="auto" w:fill="FFFFFF"/>
          <w:lang w:val="es-ES" w:eastAsia="es-ES_tradnl"/>
        </w:rPr>
        <w:t xml:space="preserve"> responsable en caso de que el ganador hiciera un mal uso del premio o incumpliera lo dispuesto en </w:t>
      </w:r>
      <w:r>
        <w:rPr>
          <w:rFonts w:ascii="Calibri" w:eastAsia="Times New Roman" w:hAnsi="Calibri" w:cs="Calibri"/>
          <w:color w:val="000000"/>
          <w:sz w:val="22"/>
          <w:szCs w:val="22"/>
          <w:bdr w:val="none" w:sz="0" w:space="0" w:color="auto" w:frame="1"/>
          <w:shd w:val="clear" w:color="auto" w:fill="FFFFFF"/>
          <w:lang w:val="es-ES" w:eastAsia="es-ES_tradnl"/>
        </w:rPr>
        <w:t>estas</w:t>
      </w:r>
      <w:r w:rsidRPr="008806B5">
        <w:rPr>
          <w:rFonts w:ascii="Calibri" w:eastAsia="Times New Roman" w:hAnsi="Calibri" w:cs="Calibri"/>
          <w:color w:val="000000"/>
          <w:sz w:val="22"/>
          <w:szCs w:val="22"/>
          <w:bdr w:val="none" w:sz="0" w:space="0" w:color="auto" w:frame="1"/>
          <w:shd w:val="clear" w:color="auto" w:fill="FFFFFF"/>
          <w:lang w:val="es-ES" w:eastAsia="es-ES_tradnl"/>
        </w:rPr>
        <w:t xml:space="preserve"> bases legales.</w:t>
      </w:r>
    </w:p>
    <w:p w14:paraId="2883E99C" w14:textId="77777777" w:rsidR="00F63846" w:rsidRPr="008806B5" w:rsidRDefault="00F63846" w:rsidP="00F63846">
      <w:pPr>
        <w:jc w:val="both"/>
        <w:rPr>
          <w:rFonts w:ascii="Calibri" w:eastAsia="Times New Roman" w:hAnsi="Calibri" w:cs="Calibri"/>
          <w:sz w:val="22"/>
          <w:szCs w:val="22"/>
          <w:lang w:val="es-ES" w:eastAsia="es-ES_tradnl"/>
        </w:rPr>
      </w:pPr>
    </w:p>
    <w:p w14:paraId="67A5BEEA" w14:textId="77777777" w:rsidR="00F63846" w:rsidRDefault="00F63846" w:rsidP="00F63846">
      <w:pPr>
        <w:ind w:left="360"/>
        <w:jc w:val="both"/>
        <w:rPr>
          <w:rFonts w:ascii="Calibri" w:eastAsia="Times New Roman" w:hAnsi="Calibri" w:cs="Calibri"/>
          <w:sz w:val="22"/>
          <w:szCs w:val="22"/>
          <w:lang w:val="es-ES" w:eastAsia="es-ES_tradnl"/>
        </w:rPr>
      </w:pPr>
      <w:r w:rsidRPr="008806B5">
        <w:rPr>
          <w:rFonts w:ascii="Calibri" w:eastAsia="Times New Roman" w:hAnsi="Calibri" w:cs="Calibri"/>
          <w:sz w:val="22"/>
          <w:szCs w:val="22"/>
          <w:lang w:val="es-ES" w:eastAsia="es-ES_tradnl"/>
        </w:rPr>
        <w:t xml:space="preserve">Cualquier incidencia no contemplada en estas bases </w:t>
      </w:r>
      <w:proofErr w:type="spellStart"/>
      <w:r w:rsidRPr="008806B5">
        <w:rPr>
          <w:rFonts w:ascii="Calibri" w:eastAsia="Times New Roman" w:hAnsi="Calibri" w:cs="Calibri"/>
          <w:sz w:val="22"/>
          <w:szCs w:val="22"/>
          <w:lang w:val="es-ES" w:eastAsia="es-ES_tradnl"/>
        </w:rPr>
        <w:t>sera</w:t>
      </w:r>
      <w:proofErr w:type="spellEnd"/>
      <w:r w:rsidRPr="008806B5">
        <w:rPr>
          <w:rFonts w:ascii="Calibri" w:eastAsia="Times New Roman" w:hAnsi="Calibri" w:cs="Calibri"/>
          <w:sz w:val="22"/>
          <w:szCs w:val="22"/>
          <w:lang w:val="es-ES" w:eastAsia="es-ES_tradnl"/>
        </w:rPr>
        <w:t>́ dirimida por el Jurado. La RFET se reserva regular una prórroga o cancelación del Concurso RFET por causas de fuerza mayor</w:t>
      </w:r>
      <w:r>
        <w:rPr>
          <w:rFonts w:ascii="Calibri" w:eastAsia="Times New Roman" w:hAnsi="Calibri" w:cs="Calibri"/>
          <w:sz w:val="22"/>
          <w:szCs w:val="22"/>
          <w:lang w:val="es-ES" w:eastAsia="es-ES_tradnl"/>
        </w:rPr>
        <w:t>.</w:t>
      </w:r>
    </w:p>
    <w:p w14:paraId="5C9A0E84" w14:textId="77777777" w:rsidR="00F63846" w:rsidRDefault="00F63846" w:rsidP="00F63846">
      <w:pPr>
        <w:ind w:left="360"/>
        <w:jc w:val="both"/>
        <w:rPr>
          <w:rFonts w:ascii="Calibri" w:eastAsia="Times New Roman" w:hAnsi="Calibri" w:cs="Calibri"/>
          <w:sz w:val="22"/>
          <w:szCs w:val="22"/>
          <w:lang w:val="es-ES" w:eastAsia="es-ES_tradnl"/>
        </w:rPr>
      </w:pPr>
    </w:p>
    <w:p w14:paraId="3555A8F5" w14:textId="739DE515" w:rsidR="00F63846" w:rsidRDefault="00F63846" w:rsidP="00F63846">
      <w:pPr>
        <w:ind w:left="360"/>
        <w:jc w:val="both"/>
        <w:rPr>
          <w:rFonts w:ascii="Calibri" w:eastAsia="Times New Roman" w:hAnsi="Calibri" w:cs="Calibri"/>
          <w:sz w:val="22"/>
          <w:szCs w:val="22"/>
          <w:lang w:val="es-ES" w:eastAsia="es-ES_tradnl"/>
        </w:rPr>
      </w:pPr>
      <w:r>
        <w:rPr>
          <w:rFonts w:ascii="Calibri" w:eastAsia="Times New Roman" w:hAnsi="Calibri" w:cs="Calibri"/>
          <w:sz w:val="22"/>
          <w:szCs w:val="22"/>
          <w:lang w:val="es-ES" w:eastAsia="es-ES_tradnl"/>
        </w:rPr>
        <w:t>El participante acepta</w:t>
      </w:r>
      <w:r w:rsidRPr="00C13A86">
        <w:rPr>
          <w:rFonts w:ascii="Calibri" w:eastAsia="Times New Roman" w:hAnsi="Calibri" w:cs="Calibri"/>
          <w:sz w:val="22"/>
          <w:szCs w:val="22"/>
          <w:lang w:val="es-ES" w:eastAsia="es-ES_tradnl"/>
        </w:rPr>
        <w:t xml:space="preserve"> estas bases legales por el hecho de participar en </w:t>
      </w:r>
      <w:r>
        <w:rPr>
          <w:rFonts w:ascii="Calibri" w:eastAsia="Times New Roman" w:hAnsi="Calibri" w:cs="Calibri"/>
          <w:sz w:val="22"/>
          <w:szCs w:val="22"/>
          <w:lang w:val="es-ES" w:eastAsia="es-ES_tradnl"/>
        </w:rPr>
        <w:t>el Concurso RFET</w:t>
      </w:r>
      <w:r w:rsidRPr="00C13A86">
        <w:rPr>
          <w:rFonts w:ascii="Calibri" w:eastAsia="Times New Roman" w:hAnsi="Calibri" w:cs="Calibri"/>
          <w:sz w:val="22"/>
          <w:szCs w:val="22"/>
          <w:lang w:val="es-ES" w:eastAsia="es-ES_tradnl"/>
        </w:rPr>
        <w:t>.</w:t>
      </w:r>
      <w:r>
        <w:rPr>
          <w:rFonts w:ascii="Calibri" w:eastAsia="Times New Roman" w:hAnsi="Calibri" w:cs="Calibri"/>
          <w:sz w:val="22"/>
          <w:szCs w:val="22"/>
          <w:lang w:val="es-ES" w:eastAsia="es-ES_tradnl"/>
        </w:rPr>
        <w:t xml:space="preserve"> Igualmente tiene el derecho de contactar con el </w:t>
      </w:r>
      <w:r w:rsidRPr="00406B51">
        <w:rPr>
          <w:rFonts w:ascii="Calibri" w:eastAsia="Times New Roman" w:hAnsi="Calibri" w:cs="Calibri"/>
          <w:sz w:val="22"/>
          <w:szCs w:val="22"/>
          <w:lang w:val="es-ES" w:eastAsia="es-ES_tradnl"/>
        </w:rPr>
        <w:t>organizador a través de</w:t>
      </w:r>
      <w:r>
        <w:rPr>
          <w:rFonts w:ascii="Calibri" w:eastAsia="Times New Roman" w:hAnsi="Calibri" w:cs="Calibri"/>
          <w:sz w:val="22"/>
          <w:szCs w:val="22"/>
          <w:lang w:val="es-ES" w:eastAsia="es-ES_tradnl"/>
        </w:rPr>
        <w:t xml:space="preserve">l </w:t>
      </w:r>
      <w:r w:rsidRPr="00406B51">
        <w:rPr>
          <w:rFonts w:ascii="Calibri" w:eastAsia="Times New Roman" w:hAnsi="Calibri" w:cs="Calibri"/>
          <w:sz w:val="22"/>
          <w:szCs w:val="22"/>
          <w:lang w:val="es-ES" w:eastAsia="es-ES_tradnl"/>
        </w:rPr>
        <w:t>correo electrónico</w:t>
      </w:r>
      <w:r>
        <w:rPr>
          <w:rFonts w:ascii="Calibri" w:eastAsia="Times New Roman" w:hAnsi="Calibri" w:cs="Calibri"/>
          <w:sz w:val="22"/>
          <w:szCs w:val="22"/>
          <w:lang w:val="es-ES" w:eastAsia="es-ES_tradnl"/>
        </w:rPr>
        <w:t xml:space="preserve"> </w:t>
      </w:r>
      <w:hyperlink r:id="rId13" w:history="1">
        <w:r w:rsidRPr="00C32F53">
          <w:rPr>
            <w:rStyle w:val="Hipervnculo"/>
            <w:rFonts w:ascii="Calibri" w:eastAsia="Times New Roman" w:hAnsi="Calibri" w:cs="Calibri"/>
            <w:sz w:val="22"/>
            <w:szCs w:val="22"/>
            <w:lang w:val="es-ES" w:eastAsia="es-ES_tradnl"/>
          </w:rPr>
          <w:t>rfet@rfet.es</w:t>
        </w:r>
      </w:hyperlink>
      <w:r>
        <w:rPr>
          <w:rFonts w:ascii="Calibri" w:eastAsia="Times New Roman" w:hAnsi="Calibri" w:cs="Calibri"/>
          <w:sz w:val="22"/>
          <w:szCs w:val="22"/>
          <w:lang w:val="es-ES" w:eastAsia="es-ES_tradnl"/>
        </w:rPr>
        <w:t xml:space="preserve"> p</w:t>
      </w:r>
      <w:r w:rsidRPr="00406B51">
        <w:rPr>
          <w:rFonts w:ascii="Calibri" w:eastAsia="Times New Roman" w:hAnsi="Calibri" w:cs="Calibri"/>
          <w:sz w:val="22"/>
          <w:szCs w:val="22"/>
          <w:lang w:val="es-ES" w:eastAsia="es-ES_tradnl"/>
        </w:rPr>
        <w:t>ara cualquier duda o reclamación.</w:t>
      </w:r>
    </w:p>
    <w:p w14:paraId="323F8823" w14:textId="77777777" w:rsidR="00F63846" w:rsidRDefault="00F63846" w:rsidP="00F63846">
      <w:pPr>
        <w:ind w:left="360"/>
        <w:jc w:val="both"/>
        <w:rPr>
          <w:rFonts w:ascii="Calibri" w:eastAsia="Times New Roman" w:hAnsi="Calibri" w:cs="Calibri"/>
          <w:color w:val="000000"/>
          <w:sz w:val="22"/>
          <w:szCs w:val="22"/>
          <w:bdr w:val="none" w:sz="0" w:space="0" w:color="auto" w:frame="1"/>
          <w:shd w:val="clear" w:color="auto" w:fill="FFFFFF"/>
          <w:lang w:val="es-ES" w:eastAsia="es-ES_tradnl"/>
        </w:rPr>
      </w:pPr>
    </w:p>
    <w:p w14:paraId="4A5664FB" w14:textId="77777777" w:rsidR="00F63846" w:rsidRPr="00B051EE" w:rsidRDefault="00F63846" w:rsidP="00F63846">
      <w:pPr>
        <w:ind w:left="360"/>
        <w:jc w:val="both"/>
        <w:rPr>
          <w:rFonts w:ascii="Calibri" w:eastAsia="Times New Roman" w:hAnsi="Calibri" w:cs="Calibri"/>
          <w:color w:val="000000"/>
          <w:sz w:val="22"/>
          <w:szCs w:val="22"/>
          <w:bdr w:val="none" w:sz="0" w:space="0" w:color="auto" w:frame="1"/>
          <w:shd w:val="clear" w:color="auto" w:fill="FFFFFF"/>
          <w:lang w:val="es-ES" w:eastAsia="es-ES_tradnl"/>
        </w:rPr>
      </w:pPr>
      <w:r>
        <w:rPr>
          <w:rFonts w:ascii="Calibri" w:eastAsia="Times New Roman" w:hAnsi="Calibri" w:cs="Calibri"/>
          <w:color w:val="000000"/>
          <w:sz w:val="22"/>
          <w:szCs w:val="22"/>
          <w:bdr w:val="none" w:sz="0" w:space="0" w:color="auto" w:frame="1"/>
          <w:shd w:val="clear" w:color="auto" w:fill="FFFFFF"/>
          <w:lang w:val="es-ES" w:eastAsia="es-ES_tradnl"/>
        </w:rPr>
        <w:t xml:space="preserve">La RFET se reserva la </w:t>
      </w:r>
      <w:r w:rsidRPr="003F5C38">
        <w:rPr>
          <w:rFonts w:ascii="Calibri" w:eastAsia="Times New Roman" w:hAnsi="Calibri" w:cs="Calibri"/>
          <w:color w:val="000000"/>
          <w:sz w:val="22"/>
          <w:szCs w:val="22"/>
          <w:bdr w:val="none" w:sz="0" w:space="0" w:color="auto" w:frame="1"/>
          <w:shd w:val="clear" w:color="auto" w:fill="FFFFFF"/>
          <w:lang w:val="es-ES" w:eastAsia="es-ES_tradnl"/>
        </w:rPr>
        <w:t xml:space="preserve">posibilidad de dar de baja o descalificar </w:t>
      </w:r>
      <w:r>
        <w:rPr>
          <w:rFonts w:ascii="Calibri" w:eastAsia="Times New Roman" w:hAnsi="Calibri" w:cs="Calibri"/>
          <w:color w:val="000000"/>
          <w:sz w:val="22"/>
          <w:szCs w:val="22"/>
          <w:bdr w:val="none" w:sz="0" w:space="0" w:color="auto" w:frame="1"/>
          <w:shd w:val="clear" w:color="auto" w:fill="FFFFFF"/>
          <w:lang w:val="es-ES" w:eastAsia="es-ES_tradnl"/>
        </w:rPr>
        <w:t>a los participantes</w:t>
      </w:r>
      <w:r w:rsidRPr="003F5C38">
        <w:rPr>
          <w:rFonts w:ascii="Calibri" w:eastAsia="Times New Roman" w:hAnsi="Calibri" w:cs="Calibri"/>
          <w:color w:val="000000"/>
          <w:sz w:val="22"/>
          <w:szCs w:val="22"/>
          <w:bdr w:val="none" w:sz="0" w:space="0" w:color="auto" w:frame="1"/>
          <w:shd w:val="clear" w:color="auto" w:fill="FFFFFF"/>
          <w:lang w:val="es-ES" w:eastAsia="es-ES_tradnl"/>
        </w:rPr>
        <w:t xml:space="preserve"> que incumplan </w:t>
      </w:r>
      <w:r>
        <w:rPr>
          <w:rFonts w:ascii="Calibri" w:eastAsia="Times New Roman" w:hAnsi="Calibri" w:cs="Calibri"/>
          <w:color w:val="000000"/>
          <w:sz w:val="22"/>
          <w:szCs w:val="22"/>
          <w:bdr w:val="none" w:sz="0" w:space="0" w:color="auto" w:frame="1"/>
          <w:shd w:val="clear" w:color="auto" w:fill="FFFFFF"/>
          <w:lang w:val="es-ES" w:eastAsia="es-ES_tradnl"/>
        </w:rPr>
        <w:t>estas bases legales.</w:t>
      </w:r>
    </w:p>
    <w:p w14:paraId="6F6CC8D9" w14:textId="77777777" w:rsidR="00F63846" w:rsidRDefault="00F63846" w:rsidP="00F63846">
      <w:pPr>
        <w:ind w:left="360"/>
        <w:jc w:val="center"/>
        <w:rPr>
          <w:rFonts w:ascii="Calibri" w:eastAsia="Times New Roman" w:hAnsi="Calibri" w:cs="Calibri"/>
          <w:b/>
          <w:bCs/>
          <w:color w:val="000000"/>
          <w:sz w:val="28"/>
          <w:szCs w:val="28"/>
          <w:u w:val="single"/>
          <w:shd w:val="clear" w:color="auto" w:fill="FFFFFF"/>
          <w:lang w:val="es-ES" w:eastAsia="es-ES_tradnl"/>
        </w:rPr>
      </w:pPr>
    </w:p>
    <w:p w14:paraId="3B621A9A" w14:textId="77777777" w:rsidR="00F63846" w:rsidRDefault="00F63846" w:rsidP="00F63846">
      <w:pPr>
        <w:ind w:left="360"/>
        <w:jc w:val="center"/>
        <w:rPr>
          <w:rFonts w:ascii="Calibri" w:eastAsia="Times New Roman" w:hAnsi="Calibri" w:cs="Calibri"/>
          <w:b/>
          <w:bCs/>
          <w:color w:val="000000"/>
          <w:sz w:val="28"/>
          <w:szCs w:val="28"/>
          <w:u w:val="single"/>
          <w:shd w:val="clear" w:color="auto" w:fill="FFFFFF"/>
          <w:lang w:val="es-ES" w:eastAsia="es-ES_tradnl"/>
        </w:rPr>
      </w:pPr>
    </w:p>
    <w:p w14:paraId="3DA363D5" w14:textId="77777777" w:rsidR="00F63846" w:rsidRPr="00F463E4" w:rsidRDefault="00F63846" w:rsidP="00F63846">
      <w:pPr>
        <w:ind w:left="360"/>
        <w:jc w:val="center"/>
        <w:rPr>
          <w:rFonts w:ascii="Calibri" w:eastAsia="Times New Roman" w:hAnsi="Calibri" w:cs="Calibri"/>
          <w:b/>
          <w:bCs/>
          <w:color w:val="000000"/>
          <w:sz w:val="28"/>
          <w:szCs w:val="28"/>
          <w:u w:val="single"/>
          <w:shd w:val="clear" w:color="auto" w:fill="FFFFFF"/>
          <w:lang w:val="es-ES" w:eastAsia="es-ES_tradnl"/>
        </w:rPr>
      </w:pPr>
      <w:r>
        <w:rPr>
          <w:rFonts w:ascii="Calibri" w:eastAsia="Times New Roman" w:hAnsi="Calibri" w:cs="Calibri"/>
          <w:b/>
          <w:bCs/>
          <w:color w:val="000000"/>
          <w:sz w:val="28"/>
          <w:szCs w:val="28"/>
          <w:u w:val="single"/>
          <w:shd w:val="clear" w:color="auto" w:fill="FFFFFF"/>
          <w:lang w:val="es-ES" w:eastAsia="es-ES_tradnl"/>
        </w:rPr>
        <w:t>Aviso Legal</w:t>
      </w:r>
    </w:p>
    <w:p w14:paraId="4039ACB5" w14:textId="77777777" w:rsidR="00F63846" w:rsidRDefault="00F63846" w:rsidP="00F63846">
      <w:pPr>
        <w:jc w:val="both"/>
        <w:rPr>
          <w:rFonts w:ascii="Calibri" w:eastAsia="Times New Roman" w:hAnsi="Calibri" w:cs="Calibri"/>
          <w:color w:val="000000"/>
          <w:sz w:val="22"/>
          <w:szCs w:val="22"/>
          <w:shd w:val="clear" w:color="auto" w:fill="FFFFFF"/>
          <w:lang w:val="es-ES" w:eastAsia="es-ES_tradnl"/>
        </w:rPr>
      </w:pPr>
    </w:p>
    <w:p w14:paraId="7FA37CC8" w14:textId="77777777" w:rsidR="00F63846" w:rsidRPr="008A5D11" w:rsidRDefault="00F63846" w:rsidP="00F63846">
      <w:pPr>
        <w:ind w:left="360"/>
        <w:jc w:val="both"/>
        <w:rPr>
          <w:rFonts w:ascii="Calibri" w:eastAsia="Times New Roman" w:hAnsi="Calibri" w:cs="Calibri"/>
          <w:sz w:val="22"/>
          <w:szCs w:val="22"/>
          <w:lang w:val="es-ES" w:eastAsia="es-ES_tradnl"/>
        </w:rPr>
      </w:pPr>
      <w:r w:rsidRPr="00B051EE">
        <w:rPr>
          <w:rFonts w:ascii="Calibri" w:eastAsia="Times New Roman" w:hAnsi="Calibri" w:cs="Calibri"/>
          <w:sz w:val="22"/>
          <w:szCs w:val="22"/>
          <w:lang w:val="es-ES" w:eastAsia="es-ES_tradnl"/>
        </w:rPr>
        <w:t xml:space="preserve">Los participantes en </w:t>
      </w:r>
      <w:r w:rsidRPr="008A5D11">
        <w:rPr>
          <w:rFonts w:ascii="Calibri" w:eastAsia="Times New Roman" w:hAnsi="Calibri" w:cs="Calibri"/>
          <w:sz w:val="22"/>
          <w:szCs w:val="22"/>
          <w:lang w:val="es-ES" w:eastAsia="es-ES_tradnl"/>
        </w:rPr>
        <w:t xml:space="preserve">el Concurso RFET </w:t>
      </w:r>
      <w:r w:rsidRPr="00B051EE">
        <w:rPr>
          <w:rFonts w:ascii="Calibri" w:eastAsia="Times New Roman" w:hAnsi="Calibri" w:cs="Calibri"/>
          <w:sz w:val="22"/>
          <w:szCs w:val="22"/>
          <w:lang w:val="es-ES" w:eastAsia="es-ES_tradnl"/>
        </w:rPr>
        <w:t xml:space="preserve">ceden a la RFET </w:t>
      </w:r>
      <w:r w:rsidRPr="008A5D11">
        <w:rPr>
          <w:rFonts w:ascii="Calibri" w:eastAsia="Times New Roman" w:hAnsi="Calibri" w:cs="Calibri"/>
          <w:sz w:val="22"/>
          <w:szCs w:val="22"/>
          <w:lang w:val="es-ES" w:eastAsia="es-ES_tradnl"/>
        </w:rPr>
        <w:t xml:space="preserve">los derechos de </w:t>
      </w:r>
      <w:r w:rsidRPr="00497305">
        <w:rPr>
          <w:rFonts w:ascii="Calibri" w:eastAsia="Times New Roman" w:hAnsi="Calibri" w:cs="Calibri"/>
          <w:sz w:val="22"/>
          <w:szCs w:val="22"/>
          <w:lang w:val="es-ES" w:eastAsia="es-ES_tradnl"/>
        </w:rPr>
        <w:t>imagen y/o propiedad intelectual</w:t>
      </w:r>
      <w:r>
        <w:rPr>
          <w:rFonts w:ascii="Calibri" w:eastAsia="Times New Roman" w:hAnsi="Calibri" w:cs="Calibri"/>
          <w:sz w:val="22"/>
          <w:szCs w:val="22"/>
          <w:lang w:val="es-ES" w:eastAsia="es-ES_tradnl"/>
        </w:rPr>
        <w:t xml:space="preserve"> de los dibujos enviados,</w:t>
      </w:r>
      <w:r w:rsidRPr="00B051EE">
        <w:rPr>
          <w:rFonts w:ascii="Calibri" w:eastAsia="Times New Roman" w:hAnsi="Calibri" w:cs="Calibri"/>
          <w:sz w:val="22"/>
          <w:szCs w:val="22"/>
          <w:lang w:val="es-ES" w:eastAsia="es-ES_tradnl"/>
        </w:rPr>
        <w:t xml:space="preserve"> para </w:t>
      </w:r>
      <w:r w:rsidRPr="008A5D11">
        <w:rPr>
          <w:rFonts w:ascii="Calibri" w:eastAsia="Times New Roman" w:hAnsi="Calibri" w:cs="Calibri"/>
          <w:sz w:val="22"/>
          <w:szCs w:val="22"/>
          <w:lang w:val="es-ES" w:eastAsia="es-ES_tradnl"/>
        </w:rPr>
        <w:t xml:space="preserve">publicar en </w:t>
      </w:r>
      <w:r>
        <w:rPr>
          <w:rFonts w:ascii="Calibri" w:eastAsia="Times New Roman" w:hAnsi="Calibri" w:cs="Calibri"/>
          <w:sz w:val="22"/>
          <w:szCs w:val="22"/>
          <w:lang w:val="es-ES" w:eastAsia="es-ES_tradnl"/>
        </w:rPr>
        <w:t>la</w:t>
      </w:r>
      <w:r w:rsidRPr="008A5D11">
        <w:rPr>
          <w:rFonts w:ascii="Calibri" w:eastAsia="Times New Roman" w:hAnsi="Calibri" w:cs="Calibri"/>
          <w:sz w:val="22"/>
          <w:szCs w:val="22"/>
          <w:lang w:val="es-ES" w:eastAsia="es-ES_tradnl"/>
        </w:rPr>
        <w:t xml:space="preserve"> web</w:t>
      </w:r>
      <w:r>
        <w:rPr>
          <w:rFonts w:ascii="Calibri" w:eastAsia="Times New Roman" w:hAnsi="Calibri" w:cs="Calibri"/>
          <w:sz w:val="22"/>
          <w:szCs w:val="22"/>
          <w:lang w:val="es-ES" w:eastAsia="es-ES_tradnl"/>
        </w:rPr>
        <w:t>,</w:t>
      </w:r>
      <w:r w:rsidRPr="008A5D11">
        <w:rPr>
          <w:rFonts w:ascii="Calibri" w:eastAsia="Times New Roman" w:hAnsi="Calibri" w:cs="Calibri"/>
          <w:sz w:val="22"/>
          <w:szCs w:val="22"/>
          <w:lang w:val="es-ES" w:eastAsia="es-ES_tradnl"/>
        </w:rPr>
        <w:t xml:space="preserve"> redes sociales</w:t>
      </w:r>
      <w:r>
        <w:rPr>
          <w:rFonts w:ascii="Calibri" w:eastAsia="Times New Roman" w:hAnsi="Calibri" w:cs="Calibri"/>
          <w:sz w:val="22"/>
          <w:szCs w:val="22"/>
          <w:lang w:val="es-ES" w:eastAsia="es-ES_tradnl"/>
        </w:rPr>
        <w:t xml:space="preserve"> y comunicaciones externas de la RFET</w:t>
      </w:r>
      <w:r w:rsidRPr="008A5D11">
        <w:rPr>
          <w:rFonts w:ascii="Calibri" w:eastAsia="Times New Roman" w:hAnsi="Calibri" w:cs="Calibri"/>
          <w:sz w:val="22"/>
          <w:szCs w:val="22"/>
          <w:lang w:val="es-ES" w:eastAsia="es-ES_tradnl"/>
        </w:rPr>
        <w:t xml:space="preserve">, en un </w:t>
      </w:r>
      <w:r w:rsidRPr="00B051EE">
        <w:rPr>
          <w:rFonts w:ascii="Calibri" w:eastAsia="Times New Roman" w:hAnsi="Calibri" w:cs="Calibri"/>
          <w:sz w:val="22"/>
          <w:szCs w:val="22"/>
          <w:lang w:val="es-ES" w:eastAsia="es-ES_tradnl"/>
        </w:rPr>
        <w:t xml:space="preserve">uso no diferente de las actividades propias de la </w:t>
      </w:r>
      <w:proofErr w:type="spellStart"/>
      <w:r w:rsidRPr="00B051EE">
        <w:rPr>
          <w:rFonts w:ascii="Calibri" w:eastAsia="Times New Roman" w:hAnsi="Calibri" w:cs="Calibri"/>
          <w:sz w:val="22"/>
          <w:szCs w:val="22"/>
          <w:lang w:val="es-ES" w:eastAsia="es-ES_tradnl"/>
        </w:rPr>
        <w:t>promoción</w:t>
      </w:r>
      <w:proofErr w:type="spellEnd"/>
      <w:r w:rsidRPr="00B051EE">
        <w:rPr>
          <w:rFonts w:ascii="Calibri" w:eastAsia="Times New Roman" w:hAnsi="Calibri" w:cs="Calibri"/>
          <w:sz w:val="22"/>
          <w:szCs w:val="22"/>
          <w:lang w:val="es-ES" w:eastAsia="es-ES_tradnl"/>
        </w:rPr>
        <w:t xml:space="preserve"> y </w:t>
      </w:r>
      <w:proofErr w:type="spellStart"/>
      <w:r w:rsidRPr="00B051EE">
        <w:rPr>
          <w:rFonts w:ascii="Calibri" w:eastAsia="Times New Roman" w:hAnsi="Calibri" w:cs="Calibri"/>
          <w:sz w:val="22"/>
          <w:szCs w:val="22"/>
          <w:lang w:val="es-ES" w:eastAsia="es-ES_tradnl"/>
        </w:rPr>
        <w:t>divulgación</w:t>
      </w:r>
      <w:proofErr w:type="spellEnd"/>
      <w:r w:rsidRPr="00B051EE">
        <w:rPr>
          <w:rFonts w:ascii="Calibri" w:eastAsia="Times New Roman" w:hAnsi="Calibri" w:cs="Calibri"/>
          <w:sz w:val="22"/>
          <w:szCs w:val="22"/>
          <w:lang w:val="es-ES" w:eastAsia="es-ES_tradnl"/>
        </w:rPr>
        <w:t xml:space="preserve"> del deporte del tenis, sin aprovechamiento comercial. </w:t>
      </w:r>
    </w:p>
    <w:p w14:paraId="3DF70D7A" w14:textId="77777777" w:rsidR="00F63846" w:rsidRPr="008A5D11" w:rsidRDefault="00F63846" w:rsidP="00F63846">
      <w:pPr>
        <w:ind w:left="360"/>
        <w:jc w:val="both"/>
        <w:rPr>
          <w:rFonts w:ascii="Calibri" w:eastAsia="Times New Roman" w:hAnsi="Calibri" w:cs="Calibri"/>
          <w:sz w:val="22"/>
          <w:szCs w:val="22"/>
          <w:lang w:val="es-ES" w:eastAsia="es-ES_tradnl"/>
        </w:rPr>
      </w:pPr>
    </w:p>
    <w:p w14:paraId="49CCCEDF" w14:textId="77777777" w:rsidR="00F63846" w:rsidRPr="008A5D11" w:rsidRDefault="00F63846" w:rsidP="00F63846">
      <w:pPr>
        <w:ind w:left="360"/>
        <w:jc w:val="both"/>
        <w:rPr>
          <w:rFonts w:ascii="Calibri" w:eastAsia="Times New Roman" w:hAnsi="Calibri" w:cs="Calibri"/>
          <w:color w:val="000000"/>
          <w:sz w:val="22"/>
          <w:szCs w:val="22"/>
          <w:shd w:val="clear" w:color="auto" w:fill="FFFFFF"/>
          <w:lang w:eastAsia="es-ES_tradnl"/>
        </w:rPr>
      </w:pPr>
      <w:r w:rsidRPr="008A5D11">
        <w:rPr>
          <w:rFonts w:ascii="Calibri" w:eastAsia="Times New Roman" w:hAnsi="Calibri" w:cs="Calibri"/>
          <w:color w:val="000000"/>
          <w:sz w:val="22"/>
          <w:szCs w:val="22"/>
          <w:shd w:val="clear" w:color="auto" w:fill="FFFFFF"/>
          <w:lang w:eastAsia="es-ES_tradnl"/>
        </w:rPr>
        <w:t>La RFET tratará todos los datos recibidos de forma confidencial y exclusivamente con la finalidad descrita en el apartado anterior, con todas las garantías legales y de seguridad que impone el Reglamento (UE) 2016/679, del Parlamento Europeo y del Consejo, de 27 de abril de 2016, relativo a las personas físicas en lo que respecta al tratamiento de datos personales y a la libre circulación de estos datos (RGPD), así como el Real Decreto 1720/2007, de 21 de diciembre y la Ley 34/2002, de 11 de julio, de Servicios de la Sociedad de la Información y Comercio Electrónico, y resto de normativa española vigente.</w:t>
      </w:r>
    </w:p>
    <w:p w14:paraId="51291AC6" w14:textId="77777777" w:rsidR="00F63846" w:rsidRPr="008A5D11" w:rsidRDefault="00F63846" w:rsidP="00F63846">
      <w:pPr>
        <w:ind w:left="360"/>
        <w:jc w:val="both"/>
        <w:rPr>
          <w:rFonts w:ascii="Calibri" w:eastAsia="Times New Roman" w:hAnsi="Calibri" w:cs="Calibri"/>
          <w:color w:val="000000"/>
          <w:sz w:val="22"/>
          <w:szCs w:val="22"/>
          <w:shd w:val="clear" w:color="auto" w:fill="FFFFFF"/>
          <w:lang w:eastAsia="es-ES_tradnl"/>
        </w:rPr>
      </w:pPr>
    </w:p>
    <w:p w14:paraId="30F50EFF" w14:textId="77777777" w:rsidR="00F63846" w:rsidRPr="008A5D11" w:rsidRDefault="00F63846" w:rsidP="00F63846">
      <w:pPr>
        <w:ind w:left="360"/>
        <w:jc w:val="both"/>
        <w:rPr>
          <w:rFonts w:ascii="Calibri" w:eastAsia="Times New Roman" w:hAnsi="Calibri" w:cs="Calibri"/>
          <w:color w:val="000000"/>
          <w:sz w:val="22"/>
          <w:szCs w:val="22"/>
          <w:shd w:val="clear" w:color="auto" w:fill="FFFFFF"/>
          <w:lang w:val="es-ES" w:eastAsia="es-ES_tradnl"/>
        </w:rPr>
      </w:pPr>
      <w:r w:rsidRPr="008A5D11">
        <w:rPr>
          <w:rFonts w:ascii="Calibri" w:eastAsia="Times New Roman" w:hAnsi="Calibri" w:cs="Calibri"/>
          <w:color w:val="000000"/>
          <w:sz w:val="22"/>
          <w:szCs w:val="22"/>
          <w:shd w:val="clear" w:color="auto" w:fill="FFFFFF"/>
          <w:lang w:val="es-ES" w:eastAsia="es-ES_tradnl"/>
        </w:rPr>
        <w:lastRenderedPageBreak/>
        <w:t>Los datos serán incorporados al Sistema de Protección de Datos de la </w:t>
      </w:r>
      <w:r w:rsidRPr="008A5D11">
        <w:rPr>
          <w:rFonts w:ascii="Calibri" w:eastAsia="Times New Roman" w:hAnsi="Calibri" w:cs="Calibri"/>
          <w:b/>
          <w:bCs/>
          <w:color w:val="000000"/>
          <w:sz w:val="22"/>
          <w:szCs w:val="22"/>
          <w:bdr w:val="none" w:sz="0" w:space="0" w:color="auto" w:frame="1"/>
          <w:shd w:val="clear" w:color="auto" w:fill="FFFFFF"/>
          <w:lang w:val="es-ES" w:eastAsia="es-ES_tradnl"/>
        </w:rPr>
        <w:t>Real Federación Española de Tenis</w:t>
      </w:r>
      <w:r w:rsidRPr="008A5D11">
        <w:rPr>
          <w:rFonts w:ascii="Calibri" w:eastAsia="Times New Roman" w:hAnsi="Calibri" w:cs="Calibri"/>
          <w:color w:val="000000"/>
          <w:sz w:val="22"/>
          <w:szCs w:val="22"/>
          <w:shd w:val="clear" w:color="auto" w:fill="FFFFFF"/>
          <w:lang w:val="es-ES" w:eastAsia="es-ES_tradnl"/>
        </w:rPr>
        <w:t xml:space="preserve">, con NIF Q0878003C, y domicilio en </w:t>
      </w:r>
      <w:r>
        <w:rPr>
          <w:rFonts w:ascii="Calibri" w:eastAsia="Times New Roman" w:hAnsi="Calibri" w:cs="Calibri"/>
          <w:color w:val="000000"/>
          <w:sz w:val="22"/>
          <w:szCs w:val="22"/>
          <w:shd w:val="clear" w:color="auto" w:fill="FFFFFF"/>
          <w:lang w:val="es-ES" w:eastAsia="es-ES_tradnl"/>
        </w:rPr>
        <w:t xml:space="preserve">Gran </w:t>
      </w:r>
      <w:proofErr w:type="spellStart"/>
      <w:r>
        <w:rPr>
          <w:rFonts w:ascii="Calibri" w:eastAsia="Times New Roman" w:hAnsi="Calibri" w:cs="Calibri"/>
          <w:color w:val="000000"/>
          <w:sz w:val="22"/>
          <w:szCs w:val="22"/>
          <w:shd w:val="clear" w:color="auto" w:fill="FFFFFF"/>
          <w:lang w:val="es-ES" w:eastAsia="es-ES_tradnl"/>
        </w:rPr>
        <w:t>Via</w:t>
      </w:r>
      <w:proofErr w:type="spellEnd"/>
      <w:r>
        <w:rPr>
          <w:rFonts w:ascii="Calibri" w:eastAsia="Times New Roman" w:hAnsi="Calibri" w:cs="Calibri"/>
          <w:color w:val="000000"/>
          <w:sz w:val="22"/>
          <w:szCs w:val="22"/>
          <w:shd w:val="clear" w:color="auto" w:fill="FFFFFF"/>
          <w:lang w:val="es-ES" w:eastAsia="es-ES_tradnl"/>
        </w:rPr>
        <w:t xml:space="preserve"> Carles III</w:t>
      </w:r>
      <w:r w:rsidRPr="008A5D11">
        <w:rPr>
          <w:rFonts w:ascii="Calibri" w:eastAsia="Times New Roman" w:hAnsi="Calibri" w:cs="Calibri"/>
          <w:color w:val="000000"/>
          <w:sz w:val="22"/>
          <w:szCs w:val="22"/>
          <w:shd w:val="clear" w:color="auto" w:fill="FFFFFF"/>
          <w:lang w:val="es-ES" w:eastAsia="es-ES_tradnl"/>
        </w:rPr>
        <w:t>, 1</w:t>
      </w:r>
      <w:r>
        <w:rPr>
          <w:rFonts w:ascii="Calibri" w:eastAsia="Times New Roman" w:hAnsi="Calibri" w:cs="Calibri"/>
          <w:color w:val="000000"/>
          <w:sz w:val="22"/>
          <w:szCs w:val="22"/>
          <w:shd w:val="clear" w:color="auto" w:fill="FFFFFF"/>
          <w:lang w:val="es-ES" w:eastAsia="es-ES_tradnl"/>
        </w:rPr>
        <w:t>24 Bajos</w:t>
      </w:r>
      <w:r w:rsidRPr="008A5D11">
        <w:rPr>
          <w:rFonts w:ascii="Calibri" w:eastAsia="Times New Roman" w:hAnsi="Calibri" w:cs="Calibri"/>
          <w:color w:val="000000"/>
          <w:sz w:val="22"/>
          <w:szCs w:val="22"/>
          <w:shd w:val="clear" w:color="auto" w:fill="FFFFFF"/>
          <w:lang w:val="es-ES" w:eastAsia="es-ES_tradnl"/>
        </w:rPr>
        <w:t>, 0803</w:t>
      </w:r>
      <w:r>
        <w:rPr>
          <w:rFonts w:ascii="Calibri" w:eastAsia="Times New Roman" w:hAnsi="Calibri" w:cs="Calibri"/>
          <w:color w:val="000000"/>
          <w:sz w:val="22"/>
          <w:szCs w:val="22"/>
          <w:shd w:val="clear" w:color="auto" w:fill="FFFFFF"/>
          <w:lang w:val="es-ES" w:eastAsia="es-ES_tradnl"/>
        </w:rPr>
        <w:t>4</w:t>
      </w:r>
      <w:r w:rsidRPr="008A5D11">
        <w:rPr>
          <w:rFonts w:ascii="Calibri" w:eastAsia="Times New Roman" w:hAnsi="Calibri" w:cs="Calibri"/>
          <w:color w:val="000000"/>
          <w:sz w:val="22"/>
          <w:szCs w:val="22"/>
          <w:shd w:val="clear" w:color="auto" w:fill="FFFFFF"/>
          <w:lang w:val="es-ES" w:eastAsia="es-ES_tradnl"/>
        </w:rPr>
        <w:t xml:space="preserve"> - Barcelona y conservados el tiempo que dure el consentimiento, o en su caso, el tiempo legal establecido para cada una de las obligaciones legales que deriven de los tratamientos para los que se ha consentido. Para ello, La RFET adoptará los niveles de seguridad correspondientes requeridos por el Reglamento (UE) 2016/679 y demás normativa aplicable. No obstante, no asume ninguna responsabilidad por los daños y perjuicios derivados de alteraciones que terceros pueden causar en los sistemas informáticos, documentos electrónicos o ficheros del usuario o motivados por causas de fuerza mayor.</w:t>
      </w:r>
    </w:p>
    <w:p w14:paraId="444D2A26" w14:textId="77777777" w:rsidR="00F63846" w:rsidRPr="008A5D11" w:rsidRDefault="00F63846" w:rsidP="00F63846">
      <w:pPr>
        <w:ind w:left="360"/>
        <w:jc w:val="both"/>
        <w:rPr>
          <w:rFonts w:ascii="Calibri" w:eastAsia="Times New Roman" w:hAnsi="Calibri" w:cs="Calibri"/>
          <w:color w:val="000000"/>
          <w:sz w:val="22"/>
          <w:szCs w:val="22"/>
          <w:shd w:val="clear" w:color="auto" w:fill="FFFFFF"/>
          <w:lang w:val="es-ES" w:eastAsia="es-ES_tradnl"/>
        </w:rPr>
      </w:pPr>
    </w:p>
    <w:p w14:paraId="5F56C1A7" w14:textId="77777777" w:rsidR="00F63846" w:rsidRPr="008A5D11" w:rsidRDefault="00F63846" w:rsidP="00F63846">
      <w:pPr>
        <w:ind w:left="360"/>
        <w:jc w:val="both"/>
        <w:rPr>
          <w:rFonts w:ascii="Calibri" w:eastAsia="Times New Roman" w:hAnsi="Calibri" w:cs="Calibri"/>
          <w:sz w:val="22"/>
          <w:szCs w:val="22"/>
          <w:lang w:val="es-ES" w:eastAsia="es-ES_tradnl"/>
        </w:rPr>
      </w:pPr>
      <w:r w:rsidRPr="008A5D11">
        <w:rPr>
          <w:rFonts w:ascii="Calibri" w:eastAsia="Times New Roman" w:hAnsi="Calibri" w:cs="Calibri"/>
          <w:sz w:val="22"/>
          <w:szCs w:val="22"/>
          <w:lang w:val="es-ES" w:eastAsia="es-ES_tradnl"/>
        </w:rPr>
        <w:t xml:space="preserve">Este consentimiento es libre, inequívoco y específico para los tratamientos donde </w:t>
      </w:r>
      <w:r>
        <w:rPr>
          <w:rFonts w:ascii="Calibri" w:eastAsia="Times New Roman" w:hAnsi="Calibri" w:cs="Calibri"/>
          <w:sz w:val="22"/>
          <w:szCs w:val="22"/>
          <w:lang w:val="es-ES" w:eastAsia="es-ES_tradnl"/>
        </w:rPr>
        <w:t>se</w:t>
      </w:r>
      <w:r w:rsidRPr="008A5D11">
        <w:rPr>
          <w:rFonts w:ascii="Calibri" w:eastAsia="Times New Roman" w:hAnsi="Calibri" w:cs="Calibri"/>
          <w:sz w:val="22"/>
          <w:szCs w:val="22"/>
          <w:lang w:val="es-ES" w:eastAsia="es-ES_tradnl"/>
        </w:rPr>
        <w:t xml:space="preserve"> h</w:t>
      </w:r>
      <w:r>
        <w:rPr>
          <w:rFonts w:ascii="Calibri" w:eastAsia="Times New Roman" w:hAnsi="Calibri" w:cs="Calibri"/>
          <w:sz w:val="22"/>
          <w:szCs w:val="22"/>
          <w:lang w:val="es-ES" w:eastAsia="es-ES_tradnl"/>
        </w:rPr>
        <w:t>aya</w:t>
      </w:r>
      <w:r w:rsidRPr="008A5D11">
        <w:rPr>
          <w:rFonts w:ascii="Calibri" w:eastAsia="Times New Roman" w:hAnsi="Calibri" w:cs="Calibri"/>
          <w:sz w:val="22"/>
          <w:szCs w:val="22"/>
          <w:lang w:val="es-ES" w:eastAsia="es-ES_tradnl"/>
        </w:rPr>
        <w:t xml:space="preserve"> manifestado afirmativamente, habiendo sido informado de la posibilidad de retirar </w:t>
      </w:r>
      <w:r>
        <w:rPr>
          <w:rFonts w:ascii="Calibri" w:eastAsia="Times New Roman" w:hAnsi="Calibri" w:cs="Calibri"/>
          <w:sz w:val="22"/>
          <w:szCs w:val="22"/>
          <w:lang w:val="es-ES" w:eastAsia="es-ES_tradnl"/>
        </w:rPr>
        <w:t>su</w:t>
      </w:r>
      <w:r w:rsidRPr="008A5D11">
        <w:rPr>
          <w:rFonts w:ascii="Calibri" w:eastAsia="Times New Roman" w:hAnsi="Calibri" w:cs="Calibri"/>
          <w:sz w:val="22"/>
          <w:szCs w:val="22"/>
          <w:lang w:val="es-ES" w:eastAsia="es-ES_tradnl"/>
        </w:rPr>
        <w:t xml:space="preserve"> consentimiento en cualquier momento. Si bien, esta retirada no afectará a los tratamientos anteriores a la misma. Para esta revocación del consentimiento, o cualquier otra consulta, deb</w:t>
      </w:r>
      <w:r>
        <w:rPr>
          <w:rFonts w:ascii="Calibri" w:eastAsia="Times New Roman" w:hAnsi="Calibri" w:cs="Calibri"/>
          <w:sz w:val="22"/>
          <w:szCs w:val="22"/>
          <w:lang w:val="es-ES" w:eastAsia="es-ES_tradnl"/>
        </w:rPr>
        <w:t>e</w:t>
      </w:r>
      <w:r w:rsidRPr="008A5D11">
        <w:rPr>
          <w:rFonts w:ascii="Calibri" w:eastAsia="Times New Roman" w:hAnsi="Calibri" w:cs="Calibri"/>
          <w:sz w:val="22"/>
          <w:szCs w:val="22"/>
          <w:lang w:val="es-ES" w:eastAsia="es-ES_tradnl"/>
        </w:rPr>
        <w:t xml:space="preserve"> comunicarlo por escrito, adjuntando fotocopia del NIF, a la Real Federación Española de Tenis en </w:t>
      </w:r>
      <w:r>
        <w:rPr>
          <w:rFonts w:ascii="Calibri" w:eastAsia="Times New Roman" w:hAnsi="Calibri" w:cs="Calibri"/>
          <w:color w:val="000000"/>
          <w:sz w:val="22"/>
          <w:szCs w:val="22"/>
          <w:shd w:val="clear" w:color="auto" w:fill="FFFFFF"/>
          <w:lang w:val="es-ES" w:eastAsia="es-ES_tradnl"/>
        </w:rPr>
        <w:t xml:space="preserve">Gran </w:t>
      </w:r>
      <w:proofErr w:type="spellStart"/>
      <w:r>
        <w:rPr>
          <w:rFonts w:ascii="Calibri" w:eastAsia="Times New Roman" w:hAnsi="Calibri" w:cs="Calibri"/>
          <w:color w:val="000000"/>
          <w:sz w:val="22"/>
          <w:szCs w:val="22"/>
          <w:shd w:val="clear" w:color="auto" w:fill="FFFFFF"/>
          <w:lang w:val="es-ES" w:eastAsia="es-ES_tradnl"/>
        </w:rPr>
        <w:t>Via</w:t>
      </w:r>
      <w:proofErr w:type="spellEnd"/>
      <w:r>
        <w:rPr>
          <w:rFonts w:ascii="Calibri" w:eastAsia="Times New Roman" w:hAnsi="Calibri" w:cs="Calibri"/>
          <w:color w:val="000000"/>
          <w:sz w:val="22"/>
          <w:szCs w:val="22"/>
          <w:shd w:val="clear" w:color="auto" w:fill="FFFFFF"/>
          <w:lang w:val="es-ES" w:eastAsia="es-ES_tradnl"/>
        </w:rPr>
        <w:t xml:space="preserve"> Carles III</w:t>
      </w:r>
      <w:r w:rsidRPr="008A5D11">
        <w:rPr>
          <w:rFonts w:ascii="Calibri" w:eastAsia="Times New Roman" w:hAnsi="Calibri" w:cs="Calibri"/>
          <w:color w:val="000000"/>
          <w:sz w:val="22"/>
          <w:szCs w:val="22"/>
          <w:shd w:val="clear" w:color="auto" w:fill="FFFFFF"/>
          <w:lang w:val="es-ES" w:eastAsia="es-ES_tradnl"/>
        </w:rPr>
        <w:t>, 1</w:t>
      </w:r>
      <w:r>
        <w:rPr>
          <w:rFonts w:ascii="Calibri" w:eastAsia="Times New Roman" w:hAnsi="Calibri" w:cs="Calibri"/>
          <w:color w:val="000000"/>
          <w:sz w:val="22"/>
          <w:szCs w:val="22"/>
          <w:shd w:val="clear" w:color="auto" w:fill="FFFFFF"/>
          <w:lang w:val="es-ES" w:eastAsia="es-ES_tradnl"/>
        </w:rPr>
        <w:t>24 Bajos</w:t>
      </w:r>
      <w:r w:rsidRPr="008A5D11">
        <w:rPr>
          <w:rFonts w:ascii="Calibri" w:eastAsia="Times New Roman" w:hAnsi="Calibri" w:cs="Calibri"/>
          <w:color w:val="000000"/>
          <w:sz w:val="22"/>
          <w:szCs w:val="22"/>
          <w:shd w:val="clear" w:color="auto" w:fill="FFFFFF"/>
          <w:lang w:val="es-ES" w:eastAsia="es-ES_tradnl"/>
        </w:rPr>
        <w:t>, 0803</w:t>
      </w:r>
      <w:r>
        <w:rPr>
          <w:rFonts w:ascii="Calibri" w:eastAsia="Times New Roman" w:hAnsi="Calibri" w:cs="Calibri"/>
          <w:color w:val="000000"/>
          <w:sz w:val="22"/>
          <w:szCs w:val="22"/>
          <w:shd w:val="clear" w:color="auto" w:fill="FFFFFF"/>
          <w:lang w:val="es-ES" w:eastAsia="es-ES_tradnl"/>
        </w:rPr>
        <w:t>4</w:t>
      </w:r>
      <w:r w:rsidRPr="008A5D11">
        <w:rPr>
          <w:rFonts w:ascii="Calibri" w:eastAsia="Times New Roman" w:hAnsi="Calibri" w:cs="Calibri"/>
          <w:color w:val="000000"/>
          <w:sz w:val="22"/>
          <w:szCs w:val="22"/>
          <w:shd w:val="clear" w:color="auto" w:fill="FFFFFF"/>
          <w:lang w:val="es-ES" w:eastAsia="es-ES_tradnl"/>
        </w:rPr>
        <w:t xml:space="preserve"> - Barcelona</w:t>
      </w:r>
      <w:r w:rsidRPr="008A5D11">
        <w:rPr>
          <w:rFonts w:ascii="Calibri" w:eastAsia="Times New Roman" w:hAnsi="Calibri" w:cs="Calibri"/>
          <w:sz w:val="22"/>
          <w:szCs w:val="22"/>
          <w:lang w:val="es-ES" w:eastAsia="es-ES_tradnl"/>
        </w:rPr>
        <w:t xml:space="preserve"> o a </w:t>
      </w:r>
      <w:hyperlink r:id="rId14" w:history="1">
        <w:r w:rsidRPr="0075185F">
          <w:rPr>
            <w:rStyle w:val="Hipervnculo"/>
            <w:rFonts w:ascii="Calibri" w:eastAsia="Times New Roman" w:hAnsi="Calibri" w:cs="Calibri"/>
            <w:sz w:val="22"/>
            <w:szCs w:val="22"/>
            <w:lang w:val="es-ES" w:eastAsia="es-ES_tradnl"/>
          </w:rPr>
          <w:t>protecciondedatos@rfet.es</w:t>
        </w:r>
      </w:hyperlink>
      <w:r w:rsidRPr="008A5D11">
        <w:rPr>
          <w:rFonts w:ascii="Calibri" w:eastAsia="Times New Roman" w:hAnsi="Calibri" w:cs="Calibri"/>
          <w:sz w:val="22"/>
          <w:szCs w:val="22"/>
          <w:lang w:val="es-ES" w:eastAsia="es-ES_tradnl"/>
        </w:rPr>
        <w:t>.</w:t>
      </w:r>
    </w:p>
    <w:p w14:paraId="1E50194F" w14:textId="77777777" w:rsidR="00F63846" w:rsidRPr="008A5D11" w:rsidRDefault="00F63846" w:rsidP="00F63846">
      <w:pPr>
        <w:ind w:left="360"/>
        <w:jc w:val="both"/>
        <w:rPr>
          <w:rFonts w:ascii="Calibri" w:eastAsia="Times New Roman" w:hAnsi="Calibri" w:cs="Calibri"/>
          <w:sz w:val="22"/>
          <w:szCs w:val="22"/>
          <w:lang w:val="es-ES" w:eastAsia="es-ES_tradnl"/>
        </w:rPr>
      </w:pPr>
    </w:p>
    <w:p w14:paraId="01E7A5EC" w14:textId="20C10D24" w:rsidR="00F63846" w:rsidRPr="008A5D11" w:rsidRDefault="00F63846" w:rsidP="00F63846">
      <w:pPr>
        <w:ind w:left="360"/>
        <w:jc w:val="both"/>
        <w:rPr>
          <w:rFonts w:ascii="Calibri" w:eastAsia="Times New Roman" w:hAnsi="Calibri" w:cs="Calibri"/>
          <w:sz w:val="22"/>
          <w:szCs w:val="22"/>
          <w:lang w:val="es-ES" w:eastAsia="es-ES_tradnl"/>
        </w:rPr>
      </w:pPr>
      <w:r w:rsidRPr="008A5D11">
        <w:rPr>
          <w:rFonts w:ascii="Calibri" w:eastAsia="Times New Roman" w:hAnsi="Calibri" w:cs="Calibri"/>
          <w:sz w:val="22"/>
          <w:szCs w:val="22"/>
          <w:lang w:val="es-ES" w:eastAsia="es-ES_tradnl"/>
        </w:rPr>
        <w:t xml:space="preserve">Esta entidad ha designado como </w:t>
      </w:r>
      <w:r w:rsidR="002472E9" w:rsidRPr="008A5D11">
        <w:rPr>
          <w:rFonts w:ascii="Calibri" w:eastAsia="Times New Roman" w:hAnsi="Calibri" w:cs="Calibri"/>
          <w:sz w:val="22"/>
          <w:szCs w:val="22"/>
          <w:lang w:val="es-ES" w:eastAsia="es-ES_tradnl"/>
        </w:rPr>
        <w:t>delegado</w:t>
      </w:r>
      <w:r w:rsidRPr="008A5D11">
        <w:rPr>
          <w:rFonts w:ascii="Calibri" w:eastAsia="Times New Roman" w:hAnsi="Calibri" w:cs="Calibri"/>
          <w:sz w:val="22"/>
          <w:szCs w:val="22"/>
          <w:lang w:val="es-ES" w:eastAsia="es-ES_tradnl"/>
        </w:rPr>
        <w:t xml:space="preserve"> de protección de </w:t>
      </w:r>
      <w:r w:rsidR="002472E9">
        <w:rPr>
          <w:rFonts w:ascii="Calibri" w:eastAsia="Times New Roman" w:hAnsi="Calibri" w:cs="Calibri"/>
          <w:sz w:val="22"/>
          <w:szCs w:val="22"/>
          <w:lang w:val="es-ES" w:eastAsia="es-ES_tradnl"/>
        </w:rPr>
        <w:t>d</w:t>
      </w:r>
      <w:r w:rsidRPr="008A5D11">
        <w:rPr>
          <w:rFonts w:ascii="Calibri" w:eastAsia="Times New Roman" w:hAnsi="Calibri" w:cs="Calibri"/>
          <w:sz w:val="22"/>
          <w:szCs w:val="22"/>
          <w:lang w:val="es-ES" w:eastAsia="es-ES_tradnl"/>
        </w:rPr>
        <w:t xml:space="preserve">atos a Persevera, S. L. U., en la persona de Manuel del Palacio. Su contacto es </w:t>
      </w:r>
      <w:hyperlink r:id="rId15" w:history="1">
        <w:r w:rsidRPr="0075185F">
          <w:rPr>
            <w:rStyle w:val="Hipervnculo"/>
            <w:rFonts w:ascii="Calibri" w:eastAsia="Times New Roman" w:hAnsi="Calibri" w:cs="Calibri"/>
            <w:sz w:val="22"/>
            <w:szCs w:val="22"/>
            <w:lang w:val="es-ES" w:eastAsia="es-ES_tradnl"/>
          </w:rPr>
          <w:t>mdp.dpo@perseveragrupo.com</w:t>
        </w:r>
      </w:hyperlink>
      <w:r>
        <w:rPr>
          <w:rFonts w:ascii="Calibri" w:eastAsia="Times New Roman" w:hAnsi="Calibri" w:cs="Calibri"/>
          <w:sz w:val="22"/>
          <w:szCs w:val="22"/>
          <w:lang w:val="es-ES" w:eastAsia="es-ES_tradnl"/>
        </w:rPr>
        <w:t xml:space="preserve"> </w:t>
      </w:r>
      <w:r w:rsidRPr="008A5D11">
        <w:rPr>
          <w:rFonts w:ascii="Calibri" w:eastAsia="Times New Roman" w:hAnsi="Calibri" w:cs="Calibri"/>
          <w:sz w:val="22"/>
          <w:szCs w:val="22"/>
          <w:lang w:val="es-ES" w:eastAsia="es-ES_tradnl"/>
        </w:rPr>
        <w:t xml:space="preserve">o Príncipe de </w:t>
      </w:r>
      <w:proofErr w:type="spellStart"/>
      <w:r w:rsidRPr="008A5D11">
        <w:rPr>
          <w:rFonts w:ascii="Calibri" w:eastAsia="Times New Roman" w:hAnsi="Calibri" w:cs="Calibri"/>
          <w:sz w:val="22"/>
          <w:szCs w:val="22"/>
          <w:lang w:val="es-ES" w:eastAsia="es-ES_tradnl"/>
        </w:rPr>
        <w:t>Anglona</w:t>
      </w:r>
      <w:proofErr w:type="spellEnd"/>
      <w:r w:rsidRPr="008A5D11">
        <w:rPr>
          <w:rFonts w:ascii="Calibri" w:eastAsia="Times New Roman" w:hAnsi="Calibri" w:cs="Calibri"/>
          <w:sz w:val="22"/>
          <w:szCs w:val="22"/>
          <w:lang w:val="es-ES" w:eastAsia="es-ES_tradnl"/>
        </w:rPr>
        <w:t>, 5. 28005 Madrid.</w:t>
      </w:r>
    </w:p>
    <w:p w14:paraId="2ED50762" w14:textId="77777777" w:rsidR="00F63846" w:rsidRPr="008A5D11" w:rsidRDefault="00F63846" w:rsidP="00F63846">
      <w:pPr>
        <w:ind w:left="360"/>
        <w:jc w:val="both"/>
        <w:rPr>
          <w:rFonts w:ascii="Calibri" w:eastAsia="Times New Roman" w:hAnsi="Calibri" w:cs="Calibri"/>
          <w:sz w:val="22"/>
          <w:szCs w:val="22"/>
          <w:lang w:val="es-ES" w:eastAsia="es-ES_tradnl"/>
        </w:rPr>
      </w:pPr>
    </w:p>
    <w:p w14:paraId="3D88FA5E" w14:textId="77777777" w:rsidR="00F63846" w:rsidRPr="008A5D11" w:rsidRDefault="00F63846" w:rsidP="00F63846">
      <w:pPr>
        <w:ind w:left="360"/>
        <w:jc w:val="both"/>
        <w:rPr>
          <w:rFonts w:ascii="Arial" w:eastAsia="Times New Roman" w:hAnsi="Arial" w:cs="Arial"/>
          <w:color w:val="000000"/>
          <w:sz w:val="22"/>
          <w:szCs w:val="22"/>
          <w:bdr w:val="none" w:sz="0" w:space="0" w:color="auto" w:frame="1"/>
          <w:shd w:val="clear" w:color="auto" w:fill="FFFFFF"/>
          <w:lang w:val="es-ES" w:eastAsia="es-ES_tradnl"/>
        </w:rPr>
      </w:pPr>
      <w:r w:rsidRPr="008A5D11">
        <w:rPr>
          <w:rFonts w:ascii="Calibri" w:eastAsia="Times New Roman" w:hAnsi="Calibri" w:cs="Calibri"/>
          <w:sz w:val="22"/>
          <w:szCs w:val="22"/>
          <w:lang w:val="es-ES" w:eastAsia="es-ES_tradnl"/>
        </w:rPr>
        <w:t>Asimismo,</w:t>
      </w:r>
      <w:r>
        <w:rPr>
          <w:rFonts w:ascii="Calibri" w:eastAsia="Times New Roman" w:hAnsi="Calibri" w:cs="Calibri"/>
          <w:sz w:val="22"/>
          <w:szCs w:val="22"/>
          <w:lang w:val="es-ES" w:eastAsia="es-ES_tradnl"/>
        </w:rPr>
        <w:t xml:space="preserve"> el participante en el Concurso RFET</w:t>
      </w:r>
      <w:r w:rsidRPr="008A5D11">
        <w:rPr>
          <w:rFonts w:ascii="Calibri" w:eastAsia="Times New Roman" w:hAnsi="Calibri" w:cs="Calibri"/>
          <w:sz w:val="22"/>
          <w:szCs w:val="22"/>
          <w:lang w:val="es-ES" w:eastAsia="es-ES_tradnl"/>
        </w:rPr>
        <w:t xml:space="preserve"> declar</w:t>
      </w:r>
      <w:r>
        <w:rPr>
          <w:rFonts w:ascii="Calibri" w:eastAsia="Times New Roman" w:hAnsi="Calibri" w:cs="Calibri"/>
          <w:sz w:val="22"/>
          <w:szCs w:val="22"/>
          <w:lang w:val="es-ES" w:eastAsia="es-ES_tradnl"/>
        </w:rPr>
        <w:t xml:space="preserve">a </w:t>
      </w:r>
      <w:r w:rsidRPr="008A5D11">
        <w:rPr>
          <w:rFonts w:ascii="Calibri" w:eastAsia="Times New Roman" w:hAnsi="Calibri" w:cs="Calibri"/>
          <w:sz w:val="22"/>
          <w:szCs w:val="22"/>
          <w:lang w:val="es-ES" w:eastAsia="es-ES_tradnl"/>
        </w:rPr>
        <w:t>que h</w:t>
      </w:r>
      <w:r>
        <w:rPr>
          <w:rFonts w:ascii="Calibri" w:eastAsia="Times New Roman" w:hAnsi="Calibri" w:cs="Calibri"/>
          <w:sz w:val="22"/>
          <w:szCs w:val="22"/>
          <w:lang w:val="es-ES" w:eastAsia="es-ES_tradnl"/>
        </w:rPr>
        <w:t>a</w:t>
      </w:r>
      <w:r w:rsidRPr="008A5D11">
        <w:rPr>
          <w:rFonts w:ascii="Calibri" w:eastAsia="Times New Roman" w:hAnsi="Calibri" w:cs="Calibri"/>
          <w:sz w:val="22"/>
          <w:szCs w:val="22"/>
          <w:lang w:val="es-ES" w:eastAsia="es-ES_tradnl"/>
        </w:rPr>
        <w:t xml:space="preserve"> sido informado de </w:t>
      </w:r>
      <w:r>
        <w:rPr>
          <w:rFonts w:ascii="Calibri" w:eastAsia="Times New Roman" w:hAnsi="Calibri" w:cs="Calibri"/>
          <w:sz w:val="22"/>
          <w:szCs w:val="22"/>
          <w:lang w:val="es-ES" w:eastAsia="es-ES_tradnl"/>
        </w:rPr>
        <w:t>su</w:t>
      </w:r>
      <w:r w:rsidRPr="008A5D11">
        <w:rPr>
          <w:rFonts w:ascii="Calibri" w:eastAsia="Times New Roman" w:hAnsi="Calibri" w:cs="Calibri"/>
          <w:sz w:val="22"/>
          <w:szCs w:val="22"/>
          <w:lang w:val="es-ES" w:eastAsia="es-ES_tradnl"/>
        </w:rPr>
        <w:t xml:space="preserve"> derecho a presentar reclamación ante la Autoridad de Control, Agencia Española de Protección de Datos.</w:t>
      </w:r>
    </w:p>
    <w:p w14:paraId="4AF9C8BB" w14:textId="77777777" w:rsidR="00F63846" w:rsidRPr="008A5D11" w:rsidRDefault="00F63846" w:rsidP="00F63846">
      <w:pPr>
        <w:ind w:left="360"/>
        <w:jc w:val="both"/>
        <w:rPr>
          <w:rFonts w:ascii="Arial" w:eastAsia="Times New Roman" w:hAnsi="Arial" w:cs="Arial"/>
          <w:color w:val="000000"/>
          <w:sz w:val="22"/>
          <w:szCs w:val="22"/>
          <w:bdr w:val="none" w:sz="0" w:space="0" w:color="auto" w:frame="1"/>
          <w:shd w:val="clear" w:color="auto" w:fill="FFFFFF"/>
          <w:lang w:val="es-ES" w:eastAsia="es-ES_tradnl"/>
        </w:rPr>
      </w:pPr>
    </w:p>
    <w:p w14:paraId="6B968CF1" w14:textId="77777777" w:rsidR="00F63846" w:rsidRPr="008A5D11" w:rsidRDefault="00F63846" w:rsidP="00F63846">
      <w:pPr>
        <w:ind w:left="360"/>
        <w:jc w:val="both"/>
        <w:rPr>
          <w:rFonts w:ascii="Times New Roman" w:eastAsia="Times New Roman" w:hAnsi="Times New Roman"/>
          <w:sz w:val="22"/>
          <w:szCs w:val="22"/>
          <w:lang w:val="es-ES" w:eastAsia="es-ES_tradnl"/>
        </w:rPr>
      </w:pPr>
    </w:p>
    <w:p w14:paraId="09A9DFAF" w14:textId="77777777" w:rsidR="00F63846" w:rsidRPr="008A5D11" w:rsidRDefault="00F63846" w:rsidP="00F63846">
      <w:pPr>
        <w:jc w:val="both"/>
        <w:rPr>
          <w:rFonts w:ascii="Calibri" w:eastAsia="Times New Roman" w:hAnsi="Calibri" w:cs="Calibri"/>
          <w:color w:val="000000"/>
          <w:sz w:val="22"/>
          <w:szCs w:val="22"/>
          <w:shd w:val="clear" w:color="auto" w:fill="FFFFFF"/>
          <w:lang w:val="es-ES" w:eastAsia="es-ES_tradnl"/>
        </w:rPr>
      </w:pPr>
    </w:p>
    <w:p w14:paraId="54F6DFDD" w14:textId="77777777" w:rsidR="00F63846" w:rsidRPr="007809B9" w:rsidRDefault="00F63846" w:rsidP="00F63846">
      <w:pPr>
        <w:pStyle w:val="Prrafodelista"/>
        <w:ind w:left="0"/>
        <w:rPr>
          <w:rFonts w:ascii="Arial" w:hAnsi="Arial" w:cs="Arial"/>
          <w:sz w:val="20"/>
          <w:szCs w:val="20"/>
        </w:rPr>
      </w:pPr>
    </w:p>
    <w:p w14:paraId="076ECE8E" w14:textId="77777777" w:rsidR="00A94605" w:rsidRPr="007809B9" w:rsidRDefault="00A94605" w:rsidP="0024647C">
      <w:pPr>
        <w:pStyle w:val="Prrafodelista"/>
        <w:ind w:left="0"/>
        <w:rPr>
          <w:rFonts w:ascii="Arial" w:hAnsi="Arial" w:cs="Arial"/>
          <w:sz w:val="20"/>
          <w:szCs w:val="20"/>
        </w:rPr>
      </w:pPr>
    </w:p>
    <w:sectPr w:rsidR="00A94605" w:rsidRPr="007809B9" w:rsidSect="00A94605">
      <w:headerReference w:type="default" r:id="rId16"/>
      <w:footerReference w:type="default" r:id="rId17"/>
      <w:pgSz w:w="11906" w:h="16838"/>
      <w:pgMar w:top="2552" w:right="1134" w:bottom="1701" w:left="1134" w:header="902" w:footer="28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A6CEA1" w14:textId="77777777" w:rsidR="00C82566" w:rsidRDefault="00C82566">
      <w:r>
        <w:separator/>
      </w:r>
    </w:p>
  </w:endnote>
  <w:endnote w:type="continuationSeparator" w:id="0">
    <w:p w14:paraId="55A92D10" w14:textId="77777777" w:rsidR="00C82566" w:rsidRDefault="00C825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Neo Sans">
    <w:altName w:val="Segoe Script"/>
    <w:panose1 w:val="020B0604020202020204"/>
    <w:charset w:val="00"/>
    <w:family w:val="swiss"/>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mic Sans MS">
    <w:panose1 w:val="030F0702030302020204"/>
    <w:charset w:val="00"/>
    <w:family w:val="script"/>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907227" w14:textId="32D72871" w:rsidR="00E52B3F" w:rsidRDefault="00AC2196" w:rsidP="00520B31">
    <w:pPr>
      <w:pStyle w:val="Piedepgina"/>
      <w:tabs>
        <w:tab w:val="clear" w:pos="4252"/>
        <w:tab w:val="clear" w:pos="8504"/>
      </w:tabs>
      <w:rPr>
        <w:b/>
        <w:sz w:val="18"/>
      </w:rPr>
    </w:pPr>
    <w:r>
      <w:rPr>
        <w:noProof/>
        <w:lang w:val="es-ES" w:eastAsia="es-ES"/>
      </w:rPr>
      <w:drawing>
        <wp:anchor distT="0" distB="0" distL="114300" distR="114300" simplePos="0" relativeHeight="251666432" behindDoc="1" locked="0" layoutInCell="1" allowOverlap="1" wp14:anchorId="74B2FC7D" wp14:editId="033753BE">
          <wp:simplePos x="0" y="0"/>
          <wp:positionH relativeFrom="column">
            <wp:posOffset>4935329</wp:posOffset>
          </wp:positionH>
          <wp:positionV relativeFrom="paragraph">
            <wp:posOffset>-233045</wp:posOffset>
          </wp:positionV>
          <wp:extent cx="1457960" cy="352425"/>
          <wp:effectExtent l="0" t="0" r="2540" b="3175"/>
          <wp:wrapNone/>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l.jpg"/>
                  <pic:cNvPicPr/>
                </pic:nvPicPr>
                <pic:blipFill>
                  <a:blip r:embed="rId1">
                    <a:extLst>
                      <a:ext uri="{28A0092B-C50C-407E-A947-70E740481C1C}">
                        <a14:useLocalDpi xmlns:a14="http://schemas.microsoft.com/office/drawing/2010/main" val="0"/>
                      </a:ext>
                    </a:extLst>
                  </a:blip>
                  <a:stretch>
                    <a:fillRect/>
                  </a:stretch>
                </pic:blipFill>
                <pic:spPr>
                  <a:xfrm>
                    <a:off x="0" y="0"/>
                    <a:ext cx="1457960" cy="352425"/>
                  </a:xfrm>
                  <a:prstGeom prst="rect">
                    <a:avLst/>
                  </a:prstGeom>
                </pic:spPr>
              </pic:pic>
            </a:graphicData>
          </a:graphic>
          <wp14:sizeRelH relativeFrom="margin">
            <wp14:pctWidth>0</wp14:pctWidth>
          </wp14:sizeRelH>
          <wp14:sizeRelV relativeFrom="margin">
            <wp14:pctHeight>0</wp14:pctHeight>
          </wp14:sizeRelV>
        </wp:anchor>
      </w:drawing>
    </w:r>
    <w:r>
      <w:rPr>
        <w:noProof/>
        <w:lang w:val="es-ES" w:eastAsia="es-ES"/>
      </w:rPr>
      <w:drawing>
        <wp:anchor distT="0" distB="0" distL="114300" distR="114300" simplePos="0" relativeHeight="251669504" behindDoc="0" locked="0" layoutInCell="1" allowOverlap="1" wp14:anchorId="74AD9C05" wp14:editId="43476174">
          <wp:simplePos x="0" y="0"/>
          <wp:positionH relativeFrom="column">
            <wp:posOffset>-220608</wp:posOffset>
          </wp:positionH>
          <wp:positionV relativeFrom="paragraph">
            <wp:posOffset>-284283</wp:posOffset>
          </wp:positionV>
          <wp:extent cx="2276916" cy="444847"/>
          <wp:effectExtent l="0" t="0" r="0" b="0"/>
          <wp:wrapNone/>
          <wp:docPr id="6" name="Imagen 6" descr="Escala de tiemp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Escala de tiempo&#10;&#10;Descripción generada automáticamente con confianza media"/>
                  <pic:cNvPicPr/>
                </pic:nvPicPr>
                <pic:blipFill>
                  <a:blip r:embed="rId2">
                    <a:extLst>
                      <a:ext uri="{28A0092B-C50C-407E-A947-70E740481C1C}">
                        <a14:useLocalDpi xmlns:a14="http://schemas.microsoft.com/office/drawing/2010/main" val="0"/>
                      </a:ext>
                    </a:extLst>
                  </a:blip>
                  <a:stretch>
                    <a:fillRect/>
                  </a:stretch>
                </pic:blipFill>
                <pic:spPr>
                  <a:xfrm>
                    <a:off x="0" y="0"/>
                    <a:ext cx="2276916" cy="444847"/>
                  </a:xfrm>
                  <a:prstGeom prst="rect">
                    <a:avLst/>
                  </a:prstGeom>
                </pic:spPr>
              </pic:pic>
            </a:graphicData>
          </a:graphic>
          <wp14:sizeRelH relativeFrom="page">
            <wp14:pctWidth>0</wp14:pctWidth>
          </wp14:sizeRelH>
          <wp14:sizeRelV relativeFrom="page">
            <wp14:pctHeight>0</wp14:pctHeight>
          </wp14:sizeRelV>
        </wp:anchor>
      </w:drawing>
    </w:r>
  </w:p>
  <w:p w14:paraId="6A781B1B" w14:textId="77777777" w:rsidR="00E52B3F" w:rsidRDefault="00E52B3F">
    <w:pPr>
      <w:pStyle w:val="Piedepgina"/>
      <w:rPr>
        <w:b/>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1BEB16" w14:textId="77777777" w:rsidR="00C82566" w:rsidRDefault="00C82566">
      <w:r>
        <w:separator/>
      </w:r>
    </w:p>
  </w:footnote>
  <w:footnote w:type="continuationSeparator" w:id="0">
    <w:p w14:paraId="75C3AE22" w14:textId="77777777" w:rsidR="00C82566" w:rsidRDefault="00C8256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3268DF" w14:textId="77777777" w:rsidR="006700D5" w:rsidRPr="00352306" w:rsidRDefault="00A94605" w:rsidP="006700D5">
    <w:pPr>
      <w:pStyle w:val="Piedepgina"/>
      <w:rPr>
        <w:rFonts w:ascii="Arial" w:hAnsi="Arial" w:cs="Arial"/>
        <w:color w:val="993300"/>
        <w:sz w:val="16"/>
        <w:szCs w:val="16"/>
      </w:rPr>
    </w:pPr>
    <w:r w:rsidRPr="00352306">
      <w:rPr>
        <w:rFonts w:ascii="Arial" w:hAnsi="Arial" w:cs="Arial"/>
        <w:noProof/>
        <w:color w:val="993300"/>
        <w:sz w:val="16"/>
        <w:szCs w:val="16"/>
        <w:lang w:val="es-ES" w:eastAsia="es-ES"/>
      </w:rPr>
      <w:drawing>
        <wp:anchor distT="0" distB="0" distL="114300" distR="114300" simplePos="0" relativeHeight="251656192" behindDoc="1" locked="0" layoutInCell="1" allowOverlap="1" wp14:anchorId="46799535" wp14:editId="415DE1E7">
          <wp:simplePos x="0" y="0"/>
          <wp:positionH relativeFrom="column">
            <wp:posOffset>4680585</wp:posOffset>
          </wp:positionH>
          <wp:positionV relativeFrom="paragraph">
            <wp:posOffset>-353695</wp:posOffset>
          </wp:positionV>
          <wp:extent cx="1764000" cy="1108800"/>
          <wp:effectExtent l="0" t="0" r="8255" b="0"/>
          <wp:wrapNone/>
          <wp:docPr id="1" name="Imagen 1" descr="RFET 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FET color"/>
                  <pic:cNvPicPr>
                    <a:picLocks noChangeAspect="1" noChangeArrowheads="1"/>
                  </pic:cNvPicPr>
                </pic:nvPicPr>
                <pic:blipFill>
                  <a:blip r:embed="rId1"/>
                  <a:srcRect/>
                  <a:stretch>
                    <a:fillRect/>
                  </a:stretch>
                </pic:blipFill>
                <pic:spPr bwMode="auto">
                  <a:xfrm>
                    <a:off x="0" y="0"/>
                    <a:ext cx="1764000" cy="11088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352306" w:rsidRPr="00352306">
      <w:rPr>
        <w:rFonts w:ascii="Arial" w:hAnsi="Arial" w:cs="Arial"/>
        <w:color w:val="993300"/>
        <w:sz w:val="16"/>
        <w:szCs w:val="16"/>
      </w:rPr>
      <w:t xml:space="preserve">Gran </w:t>
    </w:r>
    <w:proofErr w:type="spellStart"/>
    <w:r w:rsidR="00352306" w:rsidRPr="00352306">
      <w:rPr>
        <w:rFonts w:ascii="Arial" w:hAnsi="Arial" w:cs="Arial"/>
        <w:color w:val="993300"/>
        <w:sz w:val="16"/>
        <w:szCs w:val="16"/>
      </w:rPr>
      <w:t>Via</w:t>
    </w:r>
    <w:proofErr w:type="spellEnd"/>
    <w:r w:rsidR="00352306" w:rsidRPr="00352306">
      <w:rPr>
        <w:rFonts w:ascii="Arial" w:hAnsi="Arial" w:cs="Arial"/>
        <w:color w:val="993300"/>
        <w:sz w:val="16"/>
        <w:szCs w:val="16"/>
      </w:rPr>
      <w:t xml:space="preserve"> Carles III</w:t>
    </w:r>
    <w:r w:rsidR="00077F64" w:rsidRPr="00352306">
      <w:rPr>
        <w:rFonts w:ascii="Arial" w:hAnsi="Arial" w:cs="Arial"/>
        <w:color w:val="993300"/>
        <w:sz w:val="16"/>
        <w:szCs w:val="16"/>
      </w:rPr>
      <w:t xml:space="preserve">, </w:t>
    </w:r>
    <w:r w:rsidR="00352306" w:rsidRPr="00352306">
      <w:rPr>
        <w:rFonts w:ascii="Arial" w:hAnsi="Arial" w:cs="Arial"/>
        <w:color w:val="993300"/>
        <w:sz w:val="16"/>
        <w:szCs w:val="16"/>
      </w:rPr>
      <w:t>124</w:t>
    </w:r>
  </w:p>
  <w:p w14:paraId="35EE1C23" w14:textId="77777777" w:rsidR="006700D5" w:rsidRPr="00352306" w:rsidRDefault="00995EB7" w:rsidP="006700D5">
    <w:pPr>
      <w:pStyle w:val="Piedepgina"/>
      <w:rPr>
        <w:rFonts w:ascii="Arial" w:hAnsi="Arial" w:cs="Arial"/>
        <w:color w:val="993300"/>
        <w:sz w:val="16"/>
        <w:szCs w:val="16"/>
      </w:rPr>
    </w:pPr>
    <w:r w:rsidRPr="00352306">
      <w:rPr>
        <w:rFonts w:ascii="Arial" w:hAnsi="Arial" w:cs="Arial"/>
        <w:color w:val="993300"/>
        <w:sz w:val="16"/>
        <w:szCs w:val="16"/>
      </w:rPr>
      <w:t>080</w:t>
    </w:r>
    <w:r w:rsidR="00077F64" w:rsidRPr="00352306">
      <w:rPr>
        <w:rFonts w:ascii="Arial" w:hAnsi="Arial" w:cs="Arial"/>
        <w:color w:val="993300"/>
        <w:sz w:val="16"/>
        <w:szCs w:val="16"/>
      </w:rPr>
      <w:t>3</w:t>
    </w:r>
    <w:r w:rsidR="00352306" w:rsidRPr="00352306">
      <w:rPr>
        <w:rFonts w:ascii="Arial" w:hAnsi="Arial" w:cs="Arial"/>
        <w:color w:val="993300"/>
        <w:sz w:val="16"/>
        <w:szCs w:val="16"/>
      </w:rPr>
      <w:t>4</w:t>
    </w:r>
    <w:r w:rsidRPr="00352306">
      <w:rPr>
        <w:rFonts w:ascii="Arial" w:hAnsi="Arial" w:cs="Arial"/>
        <w:color w:val="993300"/>
        <w:sz w:val="16"/>
        <w:szCs w:val="16"/>
      </w:rPr>
      <w:t xml:space="preserve"> - </w:t>
    </w:r>
    <w:r w:rsidR="006700D5" w:rsidRPr="00352306">
      <w:rPr>
        <w:rFonts w:ascii="Arial" w:hAnsi="Arial" w:cs="Arial"/>
        <w:color w:val="993300"/>
        <w:sz w:val="16"/>
        <w:szCs w:val="16"/>
      </w:rPr>
      <w:t>Barcelona</w:t>
    </w:r>
    <w:r w:rsidRPr="00352306">
      <w:rPr>
        <w:rFonts w:ascii="Arial" w:hAnsi="Arial" w:cs="Arial"/>
        <w:color w:val="993300"/>
        <w:sz w:val="16"/>
        <w:szCs w:val="16"/>
      </w:rPr>
      <w:t>, E</w:t>
    </w:r>
    <w:r w:rsidR="006700D5" w:rsidRPr="00352306">
      <w:rPr>
        <w:rFonts w:ascii="Arial" w:hAnsi="Arial" w:cs="Arial"/>
        <w:color w:val="993300"/>
        <w:sz w:val="16"/>
        <w:szCs w:val="16"/>
      </w:rPr>
      <w:t>spaña</w:t>
    </w:r>
  </w:p>
  <w:p w14:paraId="0ABA3E90" w14:textId="77777777" w:rsidR="006700D5" w:rsidRPr="00352306" w:rsidRDefault="006700D5" w:rsidP="006700D5">
    <w:pPr>
      <w:pStyle w:val="Piedepgina"/>
      <w:rPr>
        <w:rFonts w:ascii="Arial" w:hAnsi="Arial" w:cs="Arial"/>
        <w:color w:val="993300"/>
        <w:sz w:val="16"/>
        <w:szCs w:val="16"/>
      </w:rPr>
    </w:pPr>
    <w:r w:rsidRPr="00352306">
      <w:rPr>
        <w:rFonts w:ascii="Arial" w:hAnsi="Arial" w:cs="Arial"/>
        <w:color w:val="993300"/>
        <w:sz w:val="16"/>
        <w:szCs w:val="16"/>
      </w:rPr>
      <w:t>T. +34</w:t>
    </w:r>
    <w:r w:rsidR="00995EB7" w:rsidRPr="00352306">
      <w:rPr>
        <w:rFonts w:ascii="Arial" w:hAnsi="Arial" w:cs="Arial"/>
        <w:color w:val="993300"/>
        <w:sz w:val="16"/>
        <w:szCs w:val="16"/>
      </w:rPr>
      <w:t>.932.005.</w:t>
    </w:r>
    <w:r w:rsidRPr="00352306">
      <w:rPr>
        <w:rFonts w:ascii="Arial" w:hAnsi="Arial" w:cs="Arial"/>
        <w:color w:val="993300"/>
        <w:sz w:val="16"/>
        <w:szCs w:val="16"/>
      </w:rPr>
      <w:t xml:space="preserve">355  </w:t>
    </w:r>
  </w:p>
  <w:p w14:paraId="25FED79B" w14:textId="77777777" w:rsidR="00894B71" w:rsidRPr="00A133D8" w:rsidRDefault="00995EB7" w:rsidP="00A133D8">
    <w:pPr>
      <w:pStyle w:val="Piedepgina"/>
      <w:rPr>
        <w:rFonts w:ascii="Arial" w:hAnsi="Arial" w:cs="Arial"/>
        <w:color w:val="993300"/>
        <w:sz w:val="16"/>
        <w:szCs w:val="16"/>
      </w:rPr>
    </w:pPr>
    <w:r w:rsidRPr="00352306">
      <w:rPr>
        <w:rFonts w:ascii="Arial" w:hAnsi="Arial" w:cs="Arial"/>
        <w:color w:val="993300"/>
        <w:sz w:val="16"/>
        <w:szCs w:val="16"/>
      </w:rPr>
      <w:t>w</w:t>
    </w:r>
    <w:r w:rsidR="006700D5" w:rsidRPr="00352306">
      <w:rPr>
        <w:rFonts w:ascii="Arial" w:hAnsi="Arial" w:cs="Arial"/>
        <w:color w:val="993300"/>
        <w:sz w:val="16"/>
        <w:szCs w:val="16"/>
      </w:rPr>
      <w:t>ww.rfet.es</w:t>
    </w:r>
    <w:r w:rsidR="00782635">
      <w:rPr>
        <w:rFonts w:ascii="Arial" w:hAnsi="Arial" w:cs="Arial"/>
        <w:color w:val="993300"/>
        <w:sz w:val="16"/>
        <w:szCs w:val="16"/>
      </w:rPr>
      <w:t xml:space="preserve"> | @RFETenis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8759A"/>
    <w:multiLevelType w:val="hybridMultilevel"/>
    <w:tmpl w:val="40C2CA24"/>
    <w:lvl w:ilvl="0" w:tplc="FFFFFFFF">
      <w:start w:val="1"/>
      <w:numFmt w:val="bullet"/>
      <w:lvlText w:val=""/>
      <w:lvlJc w:val="left"/>
      <w:pPr>
        <w:tabs>
          <w:tab w:val="num" w:pos="720"/>
        </w:tabs>
        <w:ind w:left="720" w:hanging="360"/>
      </w:pPr>
      <w:rPr>
        <w:rFonts w:ascii="Wingdings" w:hAnsi="Wingdings" w:hint="default"/>
      </w:rPr>
    </w:lvl>
    <w:lvl w:ilvl="1" w:tplc="FFFFFFFF">
      <w:start w:val="1"/>
      <w:numFmt w:val="bullet"/>
      <w:lvlText w:val="o"/>
      <w:lvlJc w:val="left"/>
      <w:pPr>
        <w:tabs>
          <w:tab w:val="num" w:pos="2291"/>
        </w:tabs>
        <w:ind w:left="2291" w:hanging="360"/>
      </w:pPr>
      <w:rPr>
        <w:rFonts w:ascii="Courier New" w:hAnsi="Courier New" w:hint="default"/>
      </w:rPr>
    </w:lvl>
    <w:lvl w:ilvl="2" w:tplc="FFFFFFFF" w:tentative="1">
      <w:start w:val="1"/>
      <w:numFmt w:val="bullet"/>
      <w:lvlText w:val=""/>
      <w:lvlJc w:val="left"/>
      <w:pPr>
        <w:tabs>
          <w:tab w:val="num" w:pos="3011"/>
        </w:tabs>
        <w:ind w:left="3011" w:hanging="360"/>
      </w:pPr>
      <w:rPr>
        <w:rFonts w:ascii="Wingdings" w:hAnsi="Wingdings" w:hint="default"/>
      </w:rPr>
    </w:lvl>
    <w:lvl w:ilvl="3" w:tplc="FFFFFFFF" w:tentative="1">
      <w:start w:val="1"/>
      <w:numFmt w:val="bullet"/>
      <w:lvlText w:val=""/>
      <w:lvlJc w:val="left"/>
      <w:pPr>
        <w:tabs>
          <w:tab w:val="num" w:pos="3731"/>
        </w:tabs>
        <w:ind w:left="3731" w:hanging="360"/>
      </w:pPr>
      <w:rPr>
        <w:rFonts w:ascii="Symbol" w:hAnsi="Symbol" w:hint="default"/>
      </w:rPr>
    </w:lvl>
    <w:lvl w:ilvl="4" w:tplc="FFFFFFFF" w:tentative="1">
      <w:start w:val="1"/>
      <w:numFmt w:val="bullet"/>
      <w:lvlText w:val="o"/>
      <w:lvlJc w:val="left"/>
      <w:pPr>
        <w:tabs>
          <w:tab w:val="num" w:pos="4451"/>
        </w:tabs>
        <w:ind w:left="4451" w:hanging="360"/>
      </w:pPr>
      <w:rPr>
        <w:rFonts w:ascii="Courier New" w:hAnsi="Courier New" w:hint="default"/>
      </w:rPr>
    </w:lvl>
    <w:lvl w:ilvl="5" w:tplc="FFFFFFFF" w:tentative="1">
      <w:start w:val="1"/>
      <w:numFmt w:val="bullet"/>
      <w:lvlText w:val=""/>
      <w:lvlJc w:val="left"/>
      <w:pPr>
        <w:tabs>
          <w:tab w:val="num" w:pos="5171"/>
        </w:tabs>
        <w:ind w:left="5171" w:hanging="360"/>
      </w:pPr>
      <w:rPr>
        <w:rFonts w:ascii="Wingdings" w:hAnsi="Wingdings" w:hint="default"/>
      </w:rPr>
    </w:lvl>
    <w:lvl w:ilvl="6" w:tplc="FFFFFFFF" w:tentative="1">
      <w:start w:val="1"/>
      <w:numFmt w:val="bullet"/>
      <w:lvlText w:val=""/>
      <w:lvlJc w:val="left"/>
      <w:pPr>
        <w:tabs>
          <w:tab w:val="num" w:pos="5891"/>
        </w:tabs>
        <w:ind w:left="5891" w:hanging="360"/>
      </w:pPr>
      <w:rPr>
        <w:rFonts w:ascii="Symbol" w:hAnsi="Symbol" w:hint="default"/>
      </w:rPr>
    </w:lvl>
    <w:lvl w:ilvl="7" w:tplc="FFFFFFFF" w:tentative="1">
      <w:start w:val="1"/>
      <w:numFmt w:val="bullet"/>
      <w:lvlText w:val="o"/>
      <w:lvlJc w:val="left"/>
      <w:pPr>
        <w:tabs>
          <w:tab w:val="num" w:pos="6611"/>
        </w:tabs>
        <w:ind w:left="6611" w:hanging="360"/>
      </w:pPr>
      <w:rPr>
        <w:rFonts w:ascii="Courier New" w:hAnsi="Courier New" w:hint="default"/>
      </w:rPr>
    </w:lvl>
    <w:lvl w:ilvl="8" w:tplc="FFFFFFFF" w:tentative="1">
      <w:start w:val="1"/>
      <w:numFmt w:val="bullet"/>
      <w:lvlText w:val=""/>
      <w:lvlJc w:val="left"/>
      <w:pPr>
        <w:tabs>
          <w:tab w:val="num" w:pos="7331"/>
        </w:tabs>
        <w:ind w:left="7331" w:hanging="360"/>
      </w:pPr>
      <w:rPr>
        <w:rFonts w:ascii="Wingdings" w:hAnsi="Wingdings" w:hint="default"/>
      </w:rPr>
    </w:lvl>
  </w:abstractNum>
  <w:abstractNum w:abstractNumId="1" w15:restartNumberingAfterBreak="0">
    <w:nsid w:val="0B7256C7"/>
    <w:multiLevelType w:val="hybridMultilevel"/>
    <w:tmpl w:val="E2322244"/>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DE24927"/>
    <w:multiLevelType w:val="hybridMultilevel"/>
    <w:tmpl w:val="AFEEC86A"/>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lowerLetter"/>
      <w:lvlText w:val="%2."/>
      <w:lvlJc w:val="left"/>
      <w:pPr>
        <w:tabs>
          <w:tab w:val="num" w:pos="1931"/>
        </w:tabs>
        <w:ind w:left="1931" w:hanging="360"/>
      </w:pPr>
    </w:lvl>
    <w:lvl w:ilvl="2" w:tplc="FFFFFFFF" w:tentative="1">
      <w:start w:val="1"/>
      <w:numFmt w:val="lowerRoman"/>
      <w:lvlText w:val="%3."/>
      <w:lvlJc w:val="right"/>
      <w:pPr>
        <w:tabs>
          <w:tab w:val="num" w:pos="2651"/>
        </w:tabs>
        <w:ind w:left="2651" w:hanging="180"/>
      </w:pPr>
    </w:lvl>
    <w:lvl w:ilvl="3" w:tplc="FFFFFFFF" w:tentative="1">
      <w:start w:val="1"/>
      <w:numFmt w:val="decimal"/>
      <w:lvlText w:val="%4."/>
      <w:lvlJc w:val="left"/>
      <w:pPr>
        <w:tabs>
          <w:tab w:val="num" w:pos="3371"/>
        </w:tabs>
        <w:ind w:left="3371" w:hanging="360"/>
      </w:pPr>
    </w:lvl>
    <w:lvl w:ilvl="4" w:tplc="FFFFFFFF" w:tentative="1">
      <w:start w:val="1"/>
      <w:numFmt w:val="lowerLetter"/>
      <w:lvlText w:val="%5."/>
      <w:lvlJc w:val="left"/>
      <w:pPr>
        <w:tabs>
          <w:tab w:val="num" w:pos="4091"/>
        </w:tabs>
        <w:ind w:left="4091" w:hanging="360"/>
      </w:pPr>
    </w:lvl>
    <w:lvl w:ilvl="5" w:tplc="FFFFFFFF" w:tentative="1">
      <w:start w:val="1"/>
      <w:numFmt w:val="lowerRoman"/>
      <w:lvlText w:val="%6."/>
      <w:lvlJc w:val="right"/>
      <w:pPr>
        <w:tabs>
          <w:tab w:val="num" w:pos="4811"/>
        </w:tabs>
        <w:ind w:left="4811" w:hanging="180"/>
      </w:pPr>
    </w:lvl>
    <w:lvl w:ilvl="6" w:tplc="FFFFFFFF" w:tentative="1">
      <w:start w:val="1"/>
      <w:numFmt w:val="decimal"/>
      <w:lvlText w:val="%7."/>
      <w:lvlJc w:val="left"/>
      <w:pPr>
        <w:tabs>
          <w:tab w:val="num" w:pos="5531"/>
        </w:tabs>
        <w:ind w:left="5531" w:hanging="360"/>
      </w:pPr>
    </w:lvl>
    <w:lvl w:ilvl="7" w:tplc="FFFFFFFF" w:tentative="1">
      <w:start w:val="1"/>
      <w:numFmt w:val="lowerLetter"/>
      <w:lvlText w:val="%8."/>
      <w:lvlJc w:val="left"/>
      <w:pPr>
        <w:tabs>
          <w:tab w:val="num" w:pos="6251"/>
        </w:tabs>
        <w:ind w:left="6251" w:hanging="360"/>
      </w:pPr>
    </w:lvl>
    <w:lvl w:ilvl="8" w:tplc="FFFFFFFF" w:tentative="1">
      <w:start w:val="1"/>
      <w:numFmt w:val="lowerRoman"/>
      <w:lvlText w:val="%9."/>
      <w:lvlJc w:val="right"/>
      <w:pPr>
        <w:tabs>
          <w:tab w:val="num" w:pos="6971"/>
        </w:tabs>
        <w:ind w:left="6971" w:hanging="180"/>
      </w:pPr>
    </w:lvl>
  </w:abstractNum>
  <w:abstractNum w:abstractNumId="3" w15:restartNumberingAfterBreak="0">
    <w:nsid w:val="0E1916E7"/>
    <w:multiLevelType w:val="hybridMultilevel"/>
    <w:tmpl w:val="91DE6534"/>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FAB5891"/>
    <w:multiLevelType w:val="hybridMultilevel"/>
    <w:tmpl w:val="1548BF90"/>
    <w:lvl w:ilvl="0" w:tplc="FFFFFFFF">
      <w:start w:val="1"/>
      <w:numFmt w:val="decimal"/>
      <w:lvlText w:val="%1."/>
      <w:lvlJc w:val="left"/>
      <w:pPr>
        <w:tabs>
          <w:tab w:val="num" w:pos="1495"/>
        </w:tabs>
        <w:ind w:left="1495" w:hanging="360"/>
      </w:pPr>
    </w:lvl>
    <w:lvl w:ilvl="1" w:tplc="FFFFFFFF" w:tentative="1">
      <w:start w:val="1"/>
      <w:numFmt w:val="lowerLetter"/>
      <w:lvlText w:val="%2."/>
      <w:lvlJc w:val="left"/>
      <w:pPr>
        <w:tabs>
          <w:tab w:val="num" w:pos="2215"/>
        </w:tabs>
        <w:ind w:left="2215" w:hanging="360"/>
      </w:pPr>
    </w:lvl>
    <w:lvl w:ilvl="2" w:tplc="FFFFFFFF" w:tentative="1">
      <w:start w:val="1"/>
      <w:numFmt w:val="lowerRoman"/>
      <w:lvlText w:val="%3."/>
      <w:lvlJc w:val="right"/>
      <w:pPr>
        <w:tabs>
          <w:tab w:val="num" w:pos="2935"/>
        </w:tabs>
        <w:ind w:left="2935" w:hanging="180"/>
      </w:pPr>
    </w:lvl>
    <w:lvl w:ilvl="3" w:tplc="FFFFFFFF" w:tentative="1">
      <w:start w:val="1"/>
      <w:numFmt w:val="decimal"/>
      <w:lvlText w:val="%4."/>
      <w:lvlJc w:val="left"/>
      <w:pPr>
        <w:tabs>
          <w:tab w:val="num" w:pos="3655"/>
        </w:tabs>
        <w:ind w:left="3655" w:hanging="360"/>
      </w:pPr>
    </w:lvl>
    <w:lvl w:ilvl="4" w:tplc="FFFFFFFF" w:tentative="1">
      <w:start w:val="1"/>
      <w:numFmt w:val="lowerLetter"/>
      <w:lvlText w:val="%5."/>
      <w:lvlJc w:val="left"/>
      <w:pPr>
        <w:tabs>
          <w:tab w:val="num" w:pos="4375"/>
        </w:tabs>
        <w:ind w:left="4375" w:hanging="360"/>
      </w:pPr>
    </w:lvl>
    <w:lvl w:ilvl="5" w:tplc="FFFFFFFF" w:tentative="1">
      <w:start w:val="1"/>
      <w:numFmt w:val="lowerRoman"/>
      <w:lvlText w:val="%6."/>
      <w:lvlJc w:val="right"/>
      <w:pPr>
        <w:tabs>
          <w:tab w:val="num" w:pos="5095"/>
        </w:tabs>
        <w:ind w:left="5095" w:hanging="180"/>
      </w:pPr>
    </w:lvl>
    <w:lvl w:ilvl="6" w:tplc="FFFFFFFF" w:tentative="1">
      <w:start w:val="1"/>
      <w:numFmt w:val="decimal"/>
      <w:lvlText w:val="%7."/>
      <w:lvlJc w:val="left"/>
      <w:pPr>
        <w:tabs>
          <w:tab w:val="num" w:pos="5815"/>
        </w:tabs>
        <w:ind w:left="5815" w:hanging="360"/>
      </w:pPr>
    </w:lvl>
    <w:lvl w:ilvl="7" w:tplc="FFFFFFFF" w:tentative="1">
      <w:start w:val="1"/>
      <w:numFmt w:val="lowerLetter"/>
      <w:lvlText w:val="%8."/>
      <w:lvlJc w:val="left"/>
      <w:pPr>
        <w:tabs>
          <w:tab w:val="num" w:pos="6535"/>
        </w:tabs>
        <w:ind w:left="6535" w:hanging="360"/>
      </w:pPr>
    </w:lvl>
    <w:lvl w:ilvl="8" w:tplc="FFFFFFFF" w:tentative="1">
      <w:start w:val="1"/>
      <w:numFmt w:val="lowerRoman"/>
      <w:lvlText w:val="%9."/>
      <w:lvlJc w:val="right"/>
      <w:pPr>
        <w:tabs>
          <w:tab w:val="num" w:pos="7255"/>
        </w:tabs>
        <w:ind w:left="7255" w:hanging="180"/>
      </w:pPr>
    </w:lvl>
  </w:abstractNum>
  <w:abstractNum w:abstractNumId="5" w15:restartNumberingAfterBreak="0">
    <w:nsid w:val="11924C35"/>
    <w:multiLevelType w:val="hybridMultilevel"/>
    <w:tmpl w:val="9910638C"/>
    <w:lvl w:ilvl="0" w:tplc="040A000F">
      <w:start w:val="1"/>
      <w:numFmt w:val="decimal"/>
      <w:lvlText w:val="%1."/>
      <w:lvlJc w:val="left"/>
      <w:pPr>
        <w:ind w:left="1080" w:hanging="360"/>
      </w:pPr>
    </w:lvl>
    <w:lvl w:ilvl="1" w:tplc="040A0019" w:tentative="1">
      <w:start w:val="1"/>
      <w:numFmt w:val="lowerLetter"/>
      <w:lvlText w:val="%2."/>
      <w:lvlJc w:val="left"/>
      <w:pPr>
        <w:ind w:left="1800" w:hanging="360"/>
      </w:pPr>
    </w:lvl>
    <w:lvl w:ilvl="2" w:tplc="040A001B" w:tentative="1">
      <w:start w:val="1"/>
      <w:numFmt w:val="lowerRoman"/>
      <w:lvlText w:val="%3."/>
      <w:lvlJc w:val="right"/>
      <w:pPr>
        <w:ind w:left="2520" w:hanging="180"/>
      </w:pPr>
    </w:lvl>
    <w:lvl w:ilvl="3" w:tplc="040A000F" w:tentative="1">
      <w:start w:val="1"/>
      <w:numFmt w:val="decimal"/>
      <w:lvlText w:val="%4."/>
      <w:lvlJc w:val="left"/>
      <w:pPr>
        <w:ind w:left="3240" w:hanging="360"/>
      </w:pPr>
    </w:lvl>
    <w:lvl w:ilvl="4" w:tplc="040A0019" w:tentative="1">
      <w:start w:val="1"/>
      <w:numFmt w:val="lowerLetter"/>
      <w:lvlText w:val="%5."/>
      <w:lvlJc w:val="left"/>
      <w:pPr>
        <w:ind w:left="3960" w:hanging="360"/>
      </w:pPr>
    </w:lvl>
    <w:lvl w:ilvl="5" w:tplc="040A001B" w:tentative="1">
      <w:start w:val="1"/>
      <w:numFmt w:val="lowerRoman"/>
      <w:lvlText w:val="%6."/>
      <w:lvlJc w:val="right"/>
      <w:pPr>
        <w:ind w:left="4680" w:hanging="180"/>
      </w:pPr>
    </w:lvl>
    <w:lvl w:ilvl="6" w:tplc="040A000F" w:tentative="1">
      <w:start w:val="1"/>
      <w:numFmt w:val="decimal"/>
      <w:lvlText w:val="%7."/>
      <w:lvlJc w:val="left"/>
      <w:pPr>
        <w:ind w:left="5400" w:hanging="360"/>
      </w:pPr>
    </w:lvl>
    <w:lvl w:ilvl="7" w:tplc="040A0019" w:tentative="1">
      <w:start w:val="1"/>
      <w:numFmt w:val="lowerLetter"/>
      <w:lvlText w:val="%8."/>
      <w:lvlJc w:val="left"/>
      <w:pPr>
        <w:ind w:left="6120" w:hanging="360"/>
      </w:pPr>
    </w:lvl>
    <w:lvl w:ilvl="8" w:tplc="040A001B" w:tentative="1">
      <w:start w:val="1"/>
      <w:numFmt w:val="lowerRoman"/>
      <w:lvlText w:val="%9."/>
      <w:lvlJc w:val="right"/>
      <w:pPr>
        <w:ind w:left="6840" w:hanging="180"/>
      </w:pPr>
    </w:lvl>
  </w:abstractNum>
  <w:abstractNum w:abstractNumId="6" w15:restartNumberingAfterBreak="0">
    <w:nsid w:val="12630DB9"/>
    <w:multiLevelType w:val="hybridMultilevel"/>
    <w:tmpl w:val="50982E98"/>
    <w:lvl w:ilvl="0" w:tplc="FFFFFFFF">
      <w:start w:val="1"/>
      <w:numFmt w:val="bullet"/>
      <w:lvlText w:val=""/>
      <w:lvlJc w:val="left"/>
      <w:pPr>
        <w:tabs>
          <w:tab w:val="num" w:pos="720"/>
        </w:tabs>
        <w:ind w:left="720" w:hanging="360"/>
      </w:pPr>
      <w:rPr>
        <w:rFonts w:ascii="Wingdings" w:hAnsi="Wingdings" w:hint="default"/>
      </w:rPr>
    </w:lvl>
    <w:lvl w:ilvl="1" w:tplc="FFFFFFFF">
      <w:start w:val="20"/>
      <w:numFmt w:val="bullet"/>
      <w:lvlText w:val="-"/>
      <w:lvlJc w:val="left"/>
      <w:pPr>
        <w:tabs>
          <w:tab w:val="num" w:pos="1440"/>
        </w:tabs>
        <w:ind w:left="1440" w:hanging="360"/>
      </w:pPr>
      <w:rPr>
        <w:rFonts w:ascii="Arial" w:eastAsia="Times New Roman" w:hAnsi="Arial" w:cs="Arial"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33B75D9"/>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1606107B"/>
    <w:multiLevelType w:val="hybridMultilevel"/>
    <w:tmpl w:val="78FE0404"/>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83E46C3"/>
    <w:multiLevelType w:val="hybridMultilevel"/>
    <w:tmpl w:val="EBC8011C"/>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C5F1010"/>
    <w:multiLevelType w:val="hybridMultilevel"/>
    <w:tmpl w:val="CEE4900E"/>
    <w:lvl w:ilvl="0" w:tplc="FFFFFFFF">
      <w:start w:val="1"/>
      <w:numFmt w:val="bullet"/>
      <w:lvlText w:val=""/>
      <w:lvlJc w:val="left"/>
      <w:pPr>
        <w:tabs>
          <w:tab w:val="num" w:pos="1428"/>
        </w:tabs>
        <w:ind w:left="1428" w:hanging="360"/>
      </w:pPr>
      <w:rPr>
        <w:rFonts w:ascii="Wingdings" w:hAnsi="Wingdings" w:hint="default"/>
      </w:rPr>
    </w:lvl>
    <w:lvl w:ilvl="1" w:tplc="FFFFFFFF" w:tentative="1">
      <w:start w:val="1"/>
      <w:numFmt w:val="bullet"/>
      <w:lvlText w:val="o"/>
      <w:lvlJc w:val="left"/>
      <w:pPr>
        <w:tabs>
          <w:tab w:val="num" w:pos="2148"/>
        </w:tabs>
        <w:ind w:left="2148" w:hanging="360"/>
      </w:pPr>
      <w:rPr>
        <w:rFonts w:ascii="Courier New" w:hAnsi="Courier New" w:hint="default"/>
      </w:rPr>
    </w:lvl>
    <w:lvl w:ilvl="2" w:tplc="FFFFFFFF" w:tentative="1">
      <w:start w:val="1"/>
      <w:numFmt w:val="bullet"/>
      <w:lvlText w:val=""/>
      <w:lvlJc w:val="left"/>
      <w:pPr>
        <w:tabs>
          <w:tab w:val="num" w:pos="2868"/>
        </w:tabs>
        <w:ind w:left="2868" w:hanging="360"/>
      </w:pPr>
      <w:rPr>
        <w:rFonts w:ascii="Wingdings" w:hAnsi="Wingdings" w:hint="default"/>
      </w:rPr>
    </w:lvl>
    <w:lvl w:ilvl="3" w:tplc="FFFFFFFF" w:tentative="1">
      <w:start w:val="1"/>
      <w:numFmt w:val="bullet"/>
      <w:lvlText w:val=""/>
      <w:lvlJc w:val="left"/>
      <w:pPr>
        <w:tabs>
          <w:tab w:val="num" w:pos="3588"/>
        </w:tabs>
        <w:ind w:left="3588" w:hanging="360"/>
      </w:pPr>
      <w:rPr>
        <w:rFonts w:ascii="Symbol" w:hAnsi="Symbol" w:hint="default"/>
      </w:rPr>
    </w:lvl>
    <w:lvl w:ilvl="4" w:tplc="FFFFFFFF" w:tentative="1">
      <w:start w:val="1"/>
      <w:numFmt w:val="bullet"/>
      <w:lvlText w:val="o"/>
      <w:lvlJc w:val="left"/>
      <w:pPr>
        <w:tabs>
          <w:tab w:val="num" w:pos="4308"/>
        </w:tabs>
        <w:ind w:left="4308" w:hanging="360"/>
      </w:pPr>
      <w:rPr>
        <w:rFonts w:ascii="Courier New" w:hAnsi="Courier New" w:hint="default"/>
      </w:rPr>
    </w:lvl>
    <w:lvl w:ilvl="5" w:tplc="FFFFFFFF" w:tentative="1">
      <w:start w:val="1"/>
      <w:numFmt w:val="bullet"/>
      <w:lvlText w:val=""/>
      <w:lvlJc w:val="left"/>
      <w:pPr>
        <w:tabs>
          <w:tab w:val="num" w:pos="5028"/>
        </w:tabs>
        <w:ind w:left="5028" w:hanging="360"/>
      </w:pPr>
      <w:rPr>
        <w:rFonts w:ascii="Wingdings" w:hAnsi="Wingdings" w:hint="default"/>
      </w:rPr>
    </w:lvl>
    <w:lvl w:ilvl="6" w:tplc="FFFFFFFF" w:tentative="1">
      <w:start w:val="1"/>
      <w:numFmt w:val="bullet"/>
      <w:lvlText w:val=""/>
      <w:lvlJc w:val="left"/>
      <w:pPr>
        <w:tabs>
          <w:tab w:val="num" w:pos="5748"/>
        </w:tabs>
        <w:ind w:left="5748" w:hanging="360"/>
      </w:pPr>
      <w:rPr>
        <w:rFonts w:ascii="Symbol" w:hAnsi="Symbol" w:hint="default"/>
      </w:rPr>
    </w:lvl>
    <w:lvl w:ilvl="7" w:tplc="FFFFFFFF" w:tentative="1">
      <w:start w:val="1"/>
      <w:numFmt w:val="bullet"/>
      <w:lvlText w:val="o"/>
      <w:lvlJc w:val="left"/>
      <w:pPr>
        <w:tabs>
          <w:tab w:val="num" w:pos="6468"/>
        </w:tabs>
        <w:ind w:left="6468" w:hanging="360"/>
      </w:pPr>
      <w:rPr>
        <w:rFonts w:ascii="Courier New" w:hAnsi="Courier New" w:hint="default"/>
      </w:rPr>
    </w:lvl>
    <w:lvl w:ilvl="8" w:tplc="FFFFFFFF" w:tentative="1">
      <w:start w:val="1"/>
      <w:numFmt w:val="bullet"/>
      <w:lvlText w:val=""/>
      <w:lvlJc w:val="left"/>
      <w:pPr>
        <w:tabs>
          <w:tab w:val="num" w:pos="7188"/>
        </w:tabs>
        <w:ind w:left="7188" w:hanging="360"/>
      </w:pPr>
      <w:rPr>
        <w:rFonts w:ascii="Wingdings" w:hAnsi="Wingdings" w:hint="default"/>
      </w:rPr>
    </w:lvl>
  </w:abstractNum>
  <w:abstractNum w:abstractNumId="11" w15:restartNumberingAfterBreak="0">
    <w:nsid w:val="1C7B5CDC"/>
    <w:multiLevelType w:val="singleLevel"/>
    <w:tmpl w:val="EF46D1CA"/>
    <w:lvl w:ilvl="0">
      <w:start w:val="29"/>
      <w:numFmt w:val="bullet"/>
      <w:lvlText w:val="-"/>
      <w:lvlJc w:val="left"/>
      <w:pPr>
        <w:tabs>
          <w:tab w:val="num" w:pos="1068"/>
        </w:tabs>
        <w:ind w:left="1068" w:hanging="360"/>
      </w:pPr>
      <w:rPr>
        <w:rFonts w:hint="default"/>
      </w:rPr>
    </w:lvl>
  </w:abstractNum>
  <w:abstractNum w:abstractNumId="12" w15:restartNumberingAfterBreak="0">
    <w:nsid w:val="1CD543DE"/>
    <w:multiLevelType w:val="hybridMultilevel"/>
    <w:tmpl w:val="D780C846"/>
    <w:lvl w:ilvl="0" w:tplc="0C0A0001">
      <w:start w:val="1"/>
      <w:numFmt w:val="bullet"/>
      <w:lvlText w:val=""/>
      <w:lvlJc w:val="left"/>
      <w:pPr>
        <w:tabs>
          <w:tab w:val="num" w:pos="1146"/>
        </w:tabs>
        <w:ind w:left="1146" w:hanging="360"/>
      </w:pPr>
      <w:rPr>
        <w:rFonts w:ascii="Symbol" w:hAnsi="Symbol" w:hint="default"/>
      </w:rPr>
    </w:lvl>
    <w:lvl w:ilvl="1" w:tplc="0C0A0003" w:tentative="1">
      <w:start w:val="1"/>
      <w:numFmt w:val="bullet"/>
      <w:lvlText w:val="o"/>
      <w:lvlJc w:val="left"/>
      <w:pPr>
        <w:tabs>
          <w:tab w:val="num" w:pos="1866"/>
        </w:tabs>
        <w:ind w:left="1866" w:hanging="360"/>
      </w:pPr>
      <w:rPr>
        <w:rFonts w:ascii="Courier New" w:hAnsi="Courier New" w:cs="Courier New" w:hint="default"/>
      </w:rPr>
    </w:lvl>
    <w:lvl w:ilvl="2" w:tplc="0C0A0005" w:tentative="1">
      <w:start w:val="1"/>
      <w:numFmt w:val="bullet"/>
      <w:lvlText w:val=""/>
      <w:lvlJc w:val="left"/>
      <w:pPr>
        <w:tabs>
          <w:tab w:val="num" w:pos="2586"/>
        </w:tabs>
        <w:ind w:left="2586" w:hanging="360"/>
      </w:pPr>
      <w:rPr>
        <w:rFonts w:ascii="Wingdings" w:hAnsi="Wingdings" w:hint="default"/>
      </w:rPr>
    </w:lvl>
    <w:lvl w:ilvl="3" w:tplc="0C0A0001" w:tentative="1">
      <w:start w:val="1"/>
      <w:numFmt w:val="bullet"/>
      <w:lvlText w:val=""/>
      <w:lvlJc w:val="left"/>
      <w:pPr>
        <w:tabs>
          <w:tab w:val="num" w:pos="3306"/>
        </w:tabs>
        <w:ind w:left="3306" w:hanging="360"/>
      </w:pPr>
      <w:rPr>
        <w:rFonts w:ascii="Symbol" w:hAnsi="Symbol" w:hint="default"/>
      </w:rPr>
    </w:lvl>
    <w:lvl w:ilvl="4" w:tplc="0C0A0003" w:tentative="1">
      <w:start w:val="1"/>
      <w:numFmt w:val="bullet"/>
      <w:lvlText w:val="o"/>
      <w:lvlJc w:val="left"/>
      <w:pPr>
        <w:tabs>
          <w:tab w:val="num" w:pos="4026"/>
        </w:tabs>
        <w:ind w:left="4026" w:hanging="360"/>
      </w:pPr>
      <w:rPr>
        <w:rFonts w:ascii="Courier New" w:hAnsi="Courier New" w:cs="Courier New" w:hint="default"/>
      </w:rPr>
    </w:lvl>
    <w:lvl w:ilvl="5" w:tplc="0C0A0005" w:tentative="1">
      <w:start w:val="1"/>
      <w:numFmt w:val="bullet"/>
      <w:lvlText w:val=""/>
      <w:lvlJc w:val="left"/>
      <w:pPr>
        <w:tabs>
          <w:tab w:val="num" w:pos="4746"/>
        </w:tabs>
        <w:ind w:left="4746" w:hanging="360"/>
      </w:pPr>
      <w:rPr>
        <w:rFonts w:ascii="Wingdings" w:hAnsi="Wingdings" w:hint="default"/>
      </w:rPr>
    </w:lvl>
    <w:lvl w:ilvl="6" w:tplc="0C0A0001" w:tentative="1">
      <w:start w:val="1"/>
      <w:numFmt w:val="bullet"/>
      <w:lvlText w:val=""/>
      <w:lvlJc w:val="left"/>
      <w:pPr>
        <w:tabs>
          <w:tab w:val="num" w:pos="5466"/>
        </w:tabs>
        <w:ind w:left="5466" w:hanging="360"/>
      </w:pPr>
      <w:rPr>
        <w:rFonts w:ascii="Symbol" w:hAnsi="Symbol" w:hint="default"/>
      </w:rPr>
    </w:lvl>
    <w:lvl w:ilvl="7" w:tplc="0C0A0003" w:tentative="1">
      <w:start w:val="1"/>
      <w:numFmt w:val="bullet"/>
      <w:lvlText w:val="o"/>
      <w:lvlJc w:val="left"/>
      <w:pPr>
        <w:tabs>
          <w:tab w:val="num" w:pos="6186"/>
        </w:tabs>
        <w:ind w:left="6186" w:hanging="360"/>
      </w:pPr>
      <w:rPr>
        <w:rFonts w:ascii="Courier New" w:hAnsi="Courier New" w:cs="Courier New" w:hint="default"/>
      </w:rPr>
    </w:lvl>
    <w:lvl w:ilvl="8" w:tplc="0C0A0005" w:tentative="1">
      <w:start w:val="1"/>
      <w:numFmt w:val="bullet"/>
      <w:lvlText w:val=""/>
      <w:lvlJc w:val="left"/>
      <w:pPr>
        <w:tabs>
          <w:tab w:val="num" w:pos="6906"/>
        </w:tabs>
        <w:ind w:left="6906" w:hanging="360"/>
      </w:pPr>
      <w:rPr>
        <w:rFonts w:ascii="Wingdings" w:hAnsi="Wingdings" w:hint="default"/>
      </w:rPr>
    </w:lvl>
  </w:abstractNum>
  <w:abstractNum w:abstractNumId="13" w15:restartNumberingAfterBreak="0">
    <w:nsid w:val="2283446B"/>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24FD4649"/>
    <w:multiLevelType w:val="hybridMultilevel"/>
    <w:tmpl w:val="2DF8EE2E"/>
    <w:lvl w:ilvl="0" w:tplc="0C0A0001">
      <w:start w:val="1"/>
      <w:numFmt w:val="bullet"/>
      <w:lvlText w:val=""/>
      <w:lvlJc w:val="left"/>
      <w:pPr>
        <w:ind w:left="720" w:hanging="360"/>
      </w:pPr>
      <w:rPr>
        <w:rFonts w:ascii="Symbol" w:hAnsi="Symbol"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31DD2303"/>
    <w:multiLevelType w:val="hybridMultilevel"/>
    <w:tmpl w:val="B4E2E184"/>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84029D5"/>
    <w:multiLevelType w:val="singleLevel"/>
    <w:tmpl w:val="EF46D1CA"/>
    <w:lvl w:ilvl="0">
      <w:start w:val="29"/>
      <w:numFmt w:val="bullet"/>
      <w:lvlText w:val="-"/>
      <w:lvlJc w:val="left"/>
      <w:pPr>
        <w:tabs>
          <w:tab w:val="num" w:pos="1068"/>
        </w:tabs>
        <w:ind w:left="1068" w:hanging="360"/>
      </w:pPr>
      <w:rPr>
        <w:rFonts w:hint="default"/>
      </w:rPr>
    </w:lvl>
  </w:abstractNum>
  <w:abstractNum w:abstractNumId="17" w15:restartNumberingAfterBreak="0">
    <w:nsid w:val="39D84F53"/>
    <w:multiLevelType w:val="singleLevel"/>
    <w:tmpl w:val="0C0A000D"/>
    <w:lvl w:ilvl="0">
      <w:start w:val="1"/>
      <w:numFmt w:val="bullet"/>
      <w:lvlText w:val=""/>
      <w:lvlJc w:val="left"/>
      <w:pPr>
        <w:tabs>
          <w:tab w:val="num" w:pos="360"/>
        </w:tabs>
        <w:ind w:left="360" w:hanging="360"/>
      </w:pPr>
      <w:rPr>
        <w:rFonts w:ascii="Wingdings" w:hAnsi="Wingdings" w:hint="default"/>
      </w:rPr>
    </w:lvl>
  </w:abstractNum>
  <w:abstractNum w:abstractNumId="18" w15:restartNumberingAfterBreak="0">
    <w:nsid w:val="3E68514A"/>
    <w:multiLevelType w:val="singleLevel"/>
    <w:tmpl w:val="EF46D1CA"/>
    <w:lvl w:ilvl="0">
      <w:start w:val="29"/>
      <w:numFmt w:val="bullet"/>
      <w:lvlText w:val="-"/>
      <w:lvlJc w:val="left"/>
      <w:pPr>
        <w:tabs>
          <w:tab w:val="num" w:pos="1068"/>
        </w:tabs>
        <w:ind w:left="1068" w:hanging="360"/>
      </w:pPr>
      <w:rPr>
        <w:rFonts w:hint="default"/>
      </w:rPr>
    </w:lvl>
  </w:abstractNum>
  <w:abstractNum w:abstractNumId="19" w15:restartNumberingAfterBreak="0">
    <w:nsid w:val="4028797C"/>
    <w:multiLevelType w:val="hybridMultilevel"/>
    <w:tmpl w:val="D07E08C4"/>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15:restartNumberingAfterBreak="0">
    <w:nsid w:val="423F2CFD"/>
    <w:multiLevelType w:val="hybridMultilevel"/>
    <w:tmpl w:val="50982E98"/>
    <w:lvl w:ilvl="0" w:tplc="FFFFFFFF">
      <w:start w:val="1"/>
      <w:numFmt w:val="bullet"/>
      <w:lvlText w:val=""/>
      <w:lvlJc w:val="left"/>
      <w:pPr>
        <w:tabs>
          <w:tab w:val="num" w:pos="720"/>
        </w:tabs>
        <w:ind w:left="720" w:hanging="360"/>
      </w:pPr>
      <w:rPr>
        <w:rFonts w:ascii="Wingdings" w:hAnsi="Wingdings" w:hint="default"/>
      </w:rPr>
    </w:lvl>
    <w:lvl w:ilvl="1" w:tplc="FFFFFFFF">
      <w:start w:val="20"/>
      <w:numFmt w:val="bullet"/>
      <w:lvlText w:val="-"/>
      <w:lvlJc w:val="left"/>
      <w:pPr>
        <w:tabs>
          <w:tab w:val="num" w:pos="1440"/>
        </w:tabs>
        <w:ind w:left="1440" w:hanging="360"/>
      </w:pPr>
      <w:rPr>
        <w:rFonts w:ascii="Arial" w:eastAsia="Times New Roman" w:hAnsi="Arial" w:cs="Arial"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43C69C1"/>
    <w:multiLevelType w:val="hybridMultilevel"/>
    <w:tmpl w:val="9FAAE74A"/>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450E62BB"/>
    <w:multiLevelType w:val="hybridMultilevel"/>
    <w:tmpl w:val="EB5A6E5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15:restartNumberingAfterBreak="0">
    <w:nsid w:val="4CC4359D"/>
    <w:multiLevelType w:val="hybridMultilevel"/>
    <w:tmpl w:val="260CF0C6"/>
    <w:lvl w:ilvl="0" w:tplc="62EA1B48">
      <w:numFmt w:val="bullet"/>
      <w:lvlText w:val="-"/>
      <w:lvlJc w:val="left"/>
      <w:pPr>
        <w:ind w:left="720" w:hanging="360"/>
      </w:pPr>
      <w:rPr>
        <w:rFonts w:ascii="Neo Sans" w:eastAsia="Times New Roman" w:hAnsi="Neo Sans" w:cs="Times New Roman"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4" w15:restartNumberingAfterBreak="0">
    <w:nsid w:val="54726356"/>
    <w:multiLevelType w:val="hybridMultilevel"/>
    <w:tmpl w:val="2466CF40"/>
    <w:lvl w:ilvl="0" w:tplc="F0A212E4">
      <w:start w:val="1"/>
      <w:numFmt w:val="decimal"/>
      <w:lvlText w:val="%1."/>
      <w:lvlJc w:val="left"/>
      <w:pPr>
        <w:tabs>
          <w:tab w:val="num" w:pos="1065"/>
        </w:tabs>
        <w:ind w:left="1065" w:hanging="705"/>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5" w15:restartNumberingAfterBreak="0">
    <w:nsid w:val="56EE225D"/>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26" w15:restartNumberingAfterBreak="0">
    <w:nsid w:val="571F15A9"/>
    <w:multiLevelType w:val="singleLevel"/>
    <w:tmpl w:val="0C0A000D"/>
    <w:lvl w:ilvl="0">
      <w:start w:val="1"/>
      <w:numFmt w:val="bullet"/>
      <w:lvlText w:val=""/>
      <w:lvlJc w:val="left"/>
      <w:pPr>
        <w:tabs>
          <w:tab w:val="num" w:pos="360"/>
        </w:tabs>
        <w:ind w:left="360" w:hanging="360"/>
      </w:pPr>
      <w:rPr>
        <w:rFonts w:ascii="Wingdings" w:hAnsi="Wingdings" w:hint="default"/>
      </w:rPr>
    </w:lvl>
  </w:abstractNum>
  <w:abstractNum w:abstractNumId="27" w15:restartNumberingAfterBreak="0">
    <w:nsid w:val="5CEE54CB"/>
    <w:multiLevelType w:val="hybridMultilevel"/>
    <w:tmpl w:val="9B102382"/>
    <w:lvl w:ilvl="0" w:tplc="9D3EEDC0">
      <w:start w:val="2"/>
      <w:numFmt w:val="bullet"/>
      <w:lvlText w:val=""/>
      <w:lvlJc w:val="left"/>
      <w:pPr>
        <w:ind w:left="720" w:hanging="360"/>
      </w:pPr>
      <w:rPr>
        <w:rFonts w:ascii="Symbol" w:eastAsia="MS Mincho" w:hAnsi="Symbol"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5EC318D5"/>
    <w:multiLevelType w:val="hybridMultilevel"/>
    <w:tmpl w:val="D30C04C2"/>
    <w:lvl w:ilvl="0" w:tplc="FFFFFFFF">
      <w:start w:val="1"/>
      <w:numFmt w:val="bullet"/>
      <w:lvlText w:val=""/>
      <w:lvlJc w:val="left"/>
      <w:pPr>
        <w:tabs>
          <w:tab w:val="num" w:pos="1428"/>
        </w:tabs>
        <w:ind w:left="1428" w:hanging="360"/>
      </w:pPr>
      <w:rPr>
        <w:rFonts w:ascii="Wingdings" w:hAnsi="Wingdings" w:hint="default"/>
      </w:rPr>
    </w:lvl>
    <w:lvl w:ilvl="1" w:tplc="FFFFFFFF">
      <w:start w:val="1"/>
      <w:numFmt w:val="bullet"/>
      <w:lvlText w:val="o"/>
      <w:lvlJc w:val="left"/>
      <w:pPr>
        <w:tabs>
          <w:tab w:val="num" w:pos="2148"/>
        </w:tabs>
        <w:ind w:left="2148" w:hanging="360"/>
      </w:pPr>
      <w:rPr>
        <w:rFonts w:ascii="Courier New" w:hAnsi="Courier New" w:hint="default"/>
      </w:rPr>
    </w:lvl>
    <w:lvl w:ilvl="2" w:tplc="FFFFFFFF" w:tentative="1">
      <w:start w:val="1"/>
      <w:numFmt w:val="bullet"/>
      <w:lvlText w:val=""/>
      <w:lvlJc w:val="left"/>
      <w:pPr>
        <w:tabs>
          <w:tab w:val="num" w:pos="2868"/>
        </w:tabs>
        <w:ind w:left="2868" w:hanging="360"/>
      </w:pPr>
      <w:rPr>
        <w:rFonts w:ascii="Wingdings" w:hAnsi="Wingdings" w:hint="default"/>
      </w:rPr>
    </w:lvl>
    <w:lvl w:ilvl="3" w:tplc="FFFFFFFF" w:tentative="1">
      <w:start w:val="1"/>
      <w:numFmt w:val="bullet"/>
      <w:lvlText w:val=""/>
      <w:lvlJc w:val="left"/>
      <w:pPr>
        <w:tabs>
          <w:tab w:val="num" w:pos="3588"/>
        </w:tabs>
        <w:ind w:left="3588" w:hanging="360"/>
      </w:pPr>
      <w:rPr>
        <w:rFonts w:ascii="Symbol" w:hAnsi="Symbol" w:hint="default"/>
      </w:rPr>
    </w:lvl>
    <w:lvl w:ilvl="4" w:tplc="FFFFFFFF" w:tentative="1">
      <w:start w:val="1"/>
      <w:numFmt w:val="bullet"/>
      <w:lvlText w:val="o"/>
      <w:lvlJc w:val="left"/>
      <w:pPr>
        <w:tabs>
          <w:tab w:val="num" w:pos="4308"/>
        </w:tabs>
        <w:ind w:left="4308" w:hanging="360"/>
      </w:pPr>
      <w:rPr>
        <w:rFonts w:ascii="Courier New" w:hAnsi="Courier New" w:hint="default"/>
      </w:rPr>
    </w:lvl>
    <w:lvl w:ilvl="5" w:tplc="FFFFFFFF" w:tentative="1">
      <w:start w:val="1"/>
      <w:numFmt w:val="bullet"/>
      <w:lvlText w:val=""/>
      <w:lvlJc w:val="left"/>
      <w:pPr>
        <w:tabs>
          <w:tab w:val="num" w:pos="5028"/>
        </w:tabs>
        <w:ind w:left="5028" w:hanging="360"/>
      </w:pPr>
      <w:rPr>
        <w:rFonts w:ascii="Wingdings" w:hAnsi="Wingdings" w:hint="default"/>
      </w:rPr>
    </w:lvl>
    <w:lvl w:ilvl="6" w:tplc="FFFFFFFF" w:tentative="1">
      <w:start w:val="1"/>
      <w:numFmt w:val="bullet"/>
      <w:lvlText w:val=""/>
      <w:lvlJc w:val="left"/>
      <w:pPr>
        <w:tabs>
          <w:tab w:val="num" w:pos="5748"/>
        </w:tabs>
        <w:ind w:left="5748" w:hanging="360"/>
      </w:pPr>
      <w:rPr>
        <w:rFonts w:ascii="Symbol" w:hAnsi="Symbol" w:hint="default"/>
      </w:rPr>
    </w:lvl>
    <w:lvl w:ilvl="7" w:tplc="FFFFFFFF" w:tentative="1">
      <w:start w:val="1"/>
      <w:numFmt w:val="bullet"/>
      <w:lvlText w:val="o"/>
      <w:lvlJc w:val="left"/>
      <w:pPr>
        <w:tabs>
          <w:tab w:val="num" w:pos="6468"/>
        </w:tabs>
        <w:ind w:left="6468" w:hanging="360"/>
      </w:pPr>
      <w:rPr>
        <w:rFonts w:ascii="Courier New" w:hAnsi="Courier New" w:hint="default"/>
      </w:rPr>
    </w:lvl>
    <w:lvl w:ilvl="8" w:tplc="FFFFFFFF" w:tentative="1">
      <w:start w:val="1"/>
      <w:numFmt w:val="bullet"/>
      <w:lvlText w:val=""/>
      <w:lvlJc w:val="left"/>
      <w:pPr>
        <w:tabs>
          <w:tab w:val="num" w:pos="7188"/>
        </w:tabs>
        <w:ind w:left="7188" w:hanging="360"/>
      </w:pPr>
      <w:rPr>
        <w:rFonts w:ascii="Wingdings" w:hAnsi="Wingdings" w:hint="default"/>
      </w:rPr>
    </w:lvl>
  </w:abstractNum>
  <w:abstractNum w:abstractNumId="29" w15:restartNumberingAfterBreak="0">
    <w:nsid w:val="63962CCC"/>
    <w:multiLevelType w:val="hybridMultilevel"/>
    <w:tmpl w:val="A03A6C32"/>
    <w:lvl w:ilvl="0" w:tplc="62EA1B48">
      <w:numFmt w:val="bullet"/>
      <w:lvlText w:val="-"/>
      <w:lvlJc w:val="left"/>
      <w:pPr>
        <w:ind w:left="720" w:hanging="360"/>
      </w:pPr>
      <w:rPr>
        <w:rFonts w:ascii="Neo Sans" w:eastAsia="Times New Roman" w:hAnsi="Neo Sans"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640D0139"/>
    <w:multiLevelType w:val="hybridMultilevel"/>
    <w:tmpl w:val="1D989644"/>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66B27F36"/>
    <w:multiLevelType w:val="hybridMultilevel"/>
    <w:tmpl w:val="0CFECF34"/>
    <w:lvl w:ilvl="0" w:tplc="C8BAFF42">
      <w:start w:val="2"/>
      <w:numFmt w:val="decimal"/>
      <w:lvlText w:val="%1."/>
      <w:lvlJc w:val="left"/>
      <w:pPr>
        <w:tabs>
          <w:tab w:val="num" w:pos="1065"/>
        </w:tabs>
        <w:ind w:left="1065" w:hanging="705"/>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2" w15:restartNumberingAfterBreak="0">
    <w:nsid w:val="6761414A"/>
    <w:multiLevelType w:val="hybridMultilevel"/>
    <w:tmpl w:val="F8E0751A"/>
    <w:lvl w:ilvl="0" w:tplc="62EA1B48">
      <w:numFmt w:val="bullet"/>
      <w:lvlText w:val="-"/>
      <w:lvlJc w:val="left"/>
      <w:pPr>
        <w:ind w:left="720" w:hanging="360"/>
      </w:pPr>
      <w:rPr>
        <w:rFonts w:ascii="Neo Sans" w:eastAsia="Times New Roman" w:hAnsi="Neo Sans"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3" w15:restartNumberingAfterBreak="0">
    <w:nsid w:val="6ACB2E4E"/>
    <w:multiLevelType w:val="hybridMultilevel"/>
    <w:tmpl w:val="3294B57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4" w15:restartNumberingAfterBreak="0">
    <w:nsid w:val="6C497A0A"/>
    <w:multiLevelType w:val="hybridMultilevel"/>
    <w:tmpl w:val="3970E13C"/>
    <w:lvl w:ilvl="0" w:tplc="FFFFFFFF">
      <w:start w:val="1"/>
      <w:numFmt w:val="bullet"/>
      <w:lvlText w:val=""/>
      <w:lvlJc w:val="left"/>
      <w:pPr>
        <w:tabs>
          <w:tab w:val="num" w:pos="1353"/>
        </w:tabs>
        <w:ind w:left="1353" w:hanging="360"/>
      </w:pPr>
      <w:rPr>
        <w:rFonts w:ascii="Wingdings" w:hAnsi="Wingdings" w:hint="default"/>
      </w:rPr>
    </w:lvl>
    <w:lvl w:ilvl="1" w:tplc="FFFFFFFF" w:tentative="1">
      <w:start w:val="1"/>
      <w:numFmt w:val="bullet"/>
      <w:lvlText w:val="o"/>
      <w:lvlJc w:val="left"/>
      <w:pPr>
        <w:tabs>
          <w:tab w:val="num" w:pos="2073"/>
        </w:tabs>
        <w:ind w:left="2073" w:hanging="360"/>
      </w:pPr>
      <w:rPr>
        <w:rFonts w:ascii="Courier New" w:hAnsi="Courier New" w:hint="default"/>
      </w:rPr>
    </w:lvl>
    <w:lvl w:ilvl="2" w:tplc="FFFFFFFF" w:tentative="1">
      <w:start w:val="1"/>
      <w:numFmt w:val="bullet"/>
      <w:lvlText w:val=""/>
      <w:lvlJc w:val="left"/>
      <w:pPr>
        <w:tabs>
          <w:tab w:val="num" w:pos="2793"/>
        </w:tabs>
        <w:ind w:left="2793" w:hanging="360"/>
      </w:pPr>
      <w:rPr>
        <w:rFonts w:ascii="Wingdings" w:hAnsi="Wingdings" w:hint="default"/>
      </w:rPr>
    </w:lvl>
    <w:lvl w:ilvl="3" w:tplc="FFFFFFFF" w:tentative="1">
      <w:start w:val="1"/>
      <w:numFmt w:val="bullet"/>
      <w:lvlText w:val=""/>
      <w:lvlJc w:val="left"/>
      <w:pPr>
        <w:tabs>
          <w:tab w:val="num" w:pos="3513"/>
        </w:tabs>
        <w:ind w:left="3513" w:hanging="360"/>
      </w:pPr>
      <w:rPr>
        <w:rFonts w:ascii="Symbol" w:hAnsi="Symbol" w:hint="default"/>
      </w:rPr>
    </w:lvl>
    <w:lvl w:ilvl="4" w:tplc="FFFFFFFF" w:tentative="1">
      <w:start w:val="1"/>
      <w:numFmt w:val="bullet"/>
      <w:lvlText w:val="o"/>
      <w:lvlJc w:val="left"/>
      <w:pPr>
        <w:tabs>
          <w:tab w:val="num" w:pos="4233"/>
        </w:tabs>
        <w:ind w:left="4233" w:hanging="360"/>
      </w:pPr>
      <w:rPr>
        <w:rFonts w:ascii="Courier New" w:hAnsi="Courier New" w:hint="default"/>
      </w:rPr>
    </w:lvl>
    <w:lvl w:ilvl="5" w:tplc="FFFFFFFF" w:tentative="1">
      <w:start w:val="1"/>
      <w:numFmt w:val="bullet"/>
      <w:lvlText w:val=""/>
      <w:lvlJc w:val="left"/>
      <w:pPr>
        <w:tabs>
          <w:tab w:val="num" w:pos="4953"/>
        </w:tabs>
        <w:ind w:left="4953" w:hanging="360"/>
      </w:pPr>
      <w:rPr>
        <w:rFonts w:ascii="Wingdings" w:hAnsi="Wingdings" w:hint="default"/>
      </w:rPr>
    </w:lvl>
    <w:lvl w:ilvl="6" w:tplc="FFFFFFFF" w:tentative="1">
      <w:start w:val="1"/>
      <w:numFmt w:val="bullet"/>
      <w:lvlText w:val=""/>
      <w:lvlJc w:val="left"/>
      <w:pPr>
        <w:tabs>
          <w:tab w:val="num" w:pos="5673"/>
        </w:tabs>
        <w:ind w:left="5673" w:hanging="360"/>
      </w:pPr>
      <w:rPr>
        <w:rFonts w:ascii="Symbol" w:hAnsi="Symbol" w:hint="default"/>
      </w:rPr>
    </w:lvl>
    <w:lvl w:ilvl="7" w:tplc="FFFFFFFF" w:tentative="1">
      <w:start w:val="1"/>
      <w:numFmt w:val="bullet"/>
      <w:lvlText w:val="o"/>
      <w:lvlJc w:val="left"/>
      <w:pPr>
        <w:tabs>
          <w:tab w:val="num" w:pos="6393"/>
        </w:tabs>
        <w:ind w:left="6393" w:hanging="360"/>
      </w:pPr>
      <w:rPr>
        <w:rFonts w:ascii="Courier New" w:hAnsi="Courier New" w:hint="default"/>
      </w:rPr>
    </w:lvl>
    <w:lvl w:ilvl="8" w:tplc="FFFFFFFF" w:tentative="1">
      <w:start w:val="1"/>
      <w:numFmt w:val="bullet"/>
      <w:lvlText w:val=""/>
      <w:lvlJc w:val="left"/>
      <w:pPr>
        <w:tabs>
          <w:tab w:val="num" w:pos="7113"/>
        </w:tabs>
        <w:ind w:left="7113" w:hanging="360"/>
      </w:pPr>
      <w:rPr>
        <w:rFonts w:ascii="Wingdings" w:hAnsi="Wingdings" w:hint="default"/>
      </w:rPr>
    </w:lvl>
  </w:abstractNum>
  <w:abstractNum w:abstractNumId="35" w15:restartNumberingAfterBreak="0">
    <w:nsid w:val="6CE569D8"/>
    <w:multiLevelType w:val="hybridMultilevel"/>
    <w:tmpl w:val="85A0B06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6" w15:restartNumberingAfterBreak="0">
    <w:nsid w:val="6D6474D6"/>
    <w:multiLevelType w:val="singleLevel"/>
    <w:tmpl w:val="AB148DAC"/>
    <w:lvl w:ilvl="0">
      <w:numFmt w:val="bullet"/>
      <w:lvlText w:val="-"/>
      <w:lvlJc w:val="left"/>
      <w:pPr>
        <w:tabs>
          <w:tab w:val="num" w:pos="360"/>
        </w:tabs>
        <w:ind w:left="360" w:hanging="360"/>
      </w:pPr>
      <w:rPr>
        <w:rFonts w:hint="default"/>
      </w:rPr>
    </w:lvl>
  </w:abstractNum>
  <w:abstractNum w:abstractNumId="37" w15:restartNumberingAfterBreak="0">
    <w:nsid w:val="6F0F5EB9"/>
    <w:multiLevelType w:val="singleLevel"/>
    <w:tmpl w:val="EF46D1CA"/>
    <w:lvl w:ilvl="0">
      <w:start w:val="29"/>
      <w:numFmt w:val="bullet"/>
      <w:lvlText w:val="-"/>
      <w:lvlJc w:val="left"/>
      <w:pPr>
        <w:tabs>
          <w:tab w:val="num" w:pos="1068"/>
        </w:tabs>
        <w:ind w:left="1068" w:hanging="360"/>
      </w:pPr>
      <w:rPr>
        <w:rFonts w:hint="default"/>
      </w:rPr>
    </w:lvl>
  </w:abstractNum>
  <w:abstractNum w:abstractNumId="38" w15:restartNumberingAfterBreak="0">
    <w:nsid w:val="716F6F55"/>
    <w:multiLevelType w:val="hybridMultilevel"/>
    <w:tmpl w:val="AD46C67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9" w15:restartNumberingAfterBreak="0">
    <w:nsid w:val="758C3B02"/>
    <w:multiLevelType w:val="singleLevel"/>
    <w:tmpl w:val="0C0A000F"/>
    <w:lvl w:ilvl="0">
      <w:start w:val="1"/>
      <w:numFmt w:val="decimal"/>
      <w:lvlText w:val="%1."/>
      <w:lvlJc w:val="left"/>
      <w:pPr>
        <w:tabs>
          <w:tab w:val="num" w:pos="720"/>
        </w:tabs>
        <w:ind w:left="720" w:hanging="360"/>
      </w:pPr>
    </w:lvl>
  </w:abstractNum>
  <w:abstractNum w:abstractNumId="40" w15:restartNumberingAfterBreak="0">
    <w:nsid w:val="761A0D83"/>
    <w:multiLevelType w:val="hybridMultilevel"/>
    <w:tmpl w:val="25A45EC8"/>
    <w:lvl w:ilvl="0" w:tplc="FFFFFFFF">
      <w:start w:val="1"/>
      <w:numFmt w:val="bullet"/>
      <w:lvlText w:val=""/>
      <w:lvlJc w:val="left"/>
      <w:pPr>
        <w:tabs>
          <w:tab w:val="num" w:pos="1428"/>
        </w:tabs>
        <w:ind w:left="1428" w:hanging="360"/>
      </w:pPr>
      <w:rPr>
        <w:rFonts w:ascii="Wingdings" w:hAnsi="Wingdings" w:hint="default"/>
      </w:rPr>
    </w:lvl>
    <w:lvl w:ilvl="1" w:tplc="FFFFFFFF" w:tentative="1">
      <w:start w:val="1"/>
      <w:numFmt w:val="bullet"/>
      <w:lvlText w:val="o"/>
      <w:lvlJc w:val="left"/>
      <w:pPr>
        <w:tabs>
          <w:tab w:val="num" w:pos="2148"/>
        </w:tabs>
        <w:ind w:left="2148" w:hanging="360"/>
      </w:pPr>
      <w:rPr>
        <w:rFonts w:ascii="Courier New" w:hAnsi="Courier New" w:hint="default"/>
      </w:rPr>
    </w:lvl>
    <w:lvl w:ilvl="2" w:tplc="FFFFFFFF" w:tentative="1">
      <w:start w:val="1"/>
      <w:numFmt w:val="bullet"/>
      <w:lvlText w:val=""/>
      <w:lvlJc w:val="left"/>
      <w:pPr>
        <w:tabs>
          <w:tab w:val="num" w:pos="2868"/>
        </w:tabs>
        <w:ind w:left="2868" w:hanging="360"/>
      </w:pPr>
      <w:rPr>
        <w:rFonts w:ascii="Wingdings" w:hAnsi="Wingdings" w:hint="default"/>
      </w:rPr>
    </w:lvl>
    <w:lvl w:ilvl="3" w:tplc="FFFFFFFF" w:tentative="1">
      <w:start w:val="1"/>
      <w:numFmt w:val="bullet"/>
      <w:lvlText w:val=""/>
      <w:lvlJc w:val="left"/>
      <w:pPr>
        <w:tabs>
          <w:tab w:val="num" w:pos="3588"/>
        </w:tabs>
        <w:ind w:left="3588" w:hanging="360"/>
      </w:pPr>
      <w:rPr>
        <w:rFonts w:ascii="Symbol" w:hAnsi="Symbol" w:hint="default"/>
      </w:rPr>
    </w:lvl>
    <w:lvl w:ilvl="4" w:tplc="FFFFFFFF" w:tentative="1">
      <w:start w:val="1"/>
      <w:numFmt w:val="bullet"/>
      <w:lvlText w:val="o"/>
      <w:lvlJc w:val="left"/>
      <w:pPr>
        <w:tabs>
          <w:tab w:val="num" w:pos="4308"/>
        </w:tabs>
        <w:ind w:left="4308" w:hanging="360"/>
      </w:pPr>
      <w:rPr>
        <w:rFonts w:ascii="Courier New" w:hAnsi="Courier New" w:hint="default"/>
      </w:rPr>
    </w:lvl>
    <w:lvl w:ilvl="5" w:tplc="FFFFFFFF" w:tentative="1">
      <w:start w:val="1"/>
      <w:numFmt w:val="bullet"/>
      <w:lvlText w:val=""/>
      <w:lvlJc w:val="left"/>
      <w:pPr>
        <w:tabs>
          <w:tab w:val="num" w:pos="5028"/>
        </w:tabs>
        <w:ind w:left="5028" w:hanging="360"/>
      </w:pPr>
      <w:rPr>
        <w:rFonts w:ascii="Wingdings" w:hAnsi="Wingdings" w:hint="default"/>
      </w:rPr>
    </w:lvl>
    <w:lvl w:ilvl="6" w:tplc="FFFFFFFF" w:tentative="1">
      <w:start w:val="1"/>
      <w:numFmt w:val="bullet"/>
      <w:lvlText w:val=""/>
      <w:lvlJc w:val="left"/>
      <w:pPr>
        <w:tabs>
          <w:tab w:val="num" w:pos="5748"/>
        </w:tabs>
        <w:ind w:left="5748" w:hanging="360"/>
      </w:pPr>
      <w:rPr>
        <w:rFonts w:ascii="Symbol" w:hAnsi="Symbol" w:hint="default"/>
      </w:rPr>
    </w:lvl>
    <w:lvl w:ilvl="7" w:tplc="FFFFFFFF" w:tentative="1">
      <w:start w:val="1"/>
      <w:numFmt w:val="bullet"/>
      <w:lvlText w:val="o"/>
      <w:lvlJc w:val="left"/>
      <w:pPr>
        <w:tabs>
          <w:tab w:val="num" w:pos="6468"/>
        </w:tabs>
        <w:ind w:left="6468" w:hanging="360"/>
      </w:pPr>
      <w:rPr>
        <w:rFonts w:ascii="Courier New" w:hAnsi="Courier New" w:hint="default"/>
      </w:rPr>
    </w:lvl>
    <w:lvl w:ilvl="8" w:tplc="FFFFFFFF" w:tentative="1">
      <w:start w:val="1"/>
      <w:numFmt w:val="bullet"/>
      <w:lvlText w:val=""/>
      <w:lvlJc w:val="left"/>
      <w:pPr>
        <w:tabs>
          <w:tab w:val="num" w:pos="7188"/>
        </w:tabs>
        <w:ind w:left="7188" w:hanging="360"/>
      </w:pPr>
      <w:rPr>
        <w:rFonts w:ascii="Wingdings" w:hAnsi="Wingdings" w:hint="default"/>
      </w:rPr>
    </w:lvl>
  </w:abstractNum>
  <w:abstractNum w:abstractNumId="41" w15:restartNumberingAfterBreak="0">
    <w:nsid w:val="76F14BD0"/>
    <w:multiLevelType w:val="singleLevel"/>
    <w:tmpl w:val="DD62974C"/>
    <w:lvl w:ilvl="0">
      <w:start w:val="1"/>
      <w:numFmt w:val="decimal"/>
      <w:lvlText w:val="%1."/>
      <w:lvlJc w:val="left"/>
      <w:pPr>
        <w:tabs>
          <w:tab w:val="num" w:pos="360"/>
        </w:tabs>
        <w:ind w:left="360" w:hanging="360"/>
      </w:pPr>
      <w:rPr>
        <w:b w:val="0"/>
        <w:i w:val="0"/>
      </w:rPr>
    </w:lvl>
  </w:abstractNum>
  <w:abstractNum w:abstractNumId="42" w15:restartNumberingAfterBreak="0">
    <w:nsid w:val="77CA4CDB"/>
    <w:multiLevelType w:val="singleLevel"/>
    <w:tmpl w:val="0C0A000D"/>
    <w:lvl w:ilvl="0">
      <w:start w:val="1"/>
      <w:numFmt w:val="bullet"/>
      <w:lvlText w:val=""/>
      <w:lvlJc w:val="left"/>
      <w:pPr>
        <w:tabs>
          <w:tab w:val="num" w:pos="360"/>
        </w:tabs>
        <w:ind w:left="360" w:hanging="360"/>
      </w:pPr>
      <w:rPr>
        <w:rFonts w:ascii="Wingdings" w:hAnsi="Wingdings" w:hint="default"/>
      </w:rPr>
    </w:lvl>
  </w:abstractNum>
  <w:abstractNum w:abstractNumId="43" w15:restartNumberingAfterBreak="0">
    <w:nsid w:val="7EEF6D87"/>
    <w:multiLevelType w:val="hybridMultilevel"/>
    <w:tmpl w:val="30DEFA66"/>
    <w:lvl w:ilvl="0" w:tplc="FFFFFFFF">
      <w:start w:val="1"/>
      <w:numFmt w:val="bullet"/>
      <w:lvlText w:val=""/>
      <w:lvlJc w:val="left"/>
      <w:pPr>
        <w:tabs>
          <w:tab w:val="num" w:pos="720"/>
        </w:tabs>
        <w:ind w:left="720" w:hanging="360"/>
      </w:pPr>
      <w:rPr>
        <w:rFonts w:ascii="Wingdings" w:hAnsi="Wingdings"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16cid:durableId="920336476">
    <w:abstractNumId w:val="41"/>
  </w:num>
  <w:num w:numId="2" w16cid:durableId="539362494">
    <w:abstractNumId w:val="31"/>
  </w:num>
  <w:num w:numId="3" w16cid:durableId="174922686">
    <w:abstractNumId w:val="24"/>
  </w:num>
  <w:num w:numId="4" w16cid:durableId="1499805269">
    <w:abstractNumId w:val="39"/>
  </w:num>
  <w:num w:numId="5" w16cid:durableId="1325157735">
    <w:abstractNumId w:val="36"/>
  </w:num>
  <w:num w:numId="6" w16cid:durableId="709771123">
    <w:abstractNumId w:val="37"/>
  </w:num>
  <w:num w:numId="7" w16cid:durableId="587540748">
    <w:abstractNumId w:val="30"/>
  </w:num>
  <w:num w:numId="8" w16cid:durableId="1599604710">
    <w:abstractNumId w:val="9"/>
  </w:num>
  <w:num w:numId="9" w16cid:durableId="1623993862">
    <w:abstractNumId w:val="1"/>
  </w:num>
  <w:num w:numId="10" w16cid:durableId="1591573535">
    <w:abstractNumId w:val="6"/>
  </w:num>
  <w:num w:numId="11" w16cid:durableId="1094479149">
    <w:abstractNumId w:val="15"/>
  </w:num>
  <w:num w:numId="12" w16cid:durableId="996618175">
    <w:abstractNumId w:val="3"/>
  </w:num>
  <w:num w:numId="13" w16cid:durableId="1870530085">
    <w:abstractNumId w:val="34"/>
  </w:num>
  <w:num w:numId="14" w16cid:durableId="1124271790">
    <w:abstractNumId w:val="0"/>
  </w:num>
  <w:num w:numId="15" w16cid:durableId="1122531090">
    <w:abstractNumId w:val="2"/>
  </w:num>
  <w:num w:numId="16" w16cid:durableId="1409496816">
    <w:abstractNumId w:val="10"/>
  </w:num>
  <w:num w:numId="17" w16cid:durableId="71128697">
    <w:abstractNumId w:val="40"/>
  </w:num>
  <w:num w:numId="18" w16cid:durableId="1515923869">
    <w:abstractNumId w:val="28"/>
  </w:num>
  <w:num w:numId="19" w16cid:durableId="1104688749">
    <w:abstractNumId w:val="43"/>
  </w:num>
  <w:num w:numId="20" w16cid:durableId="982730299">
    <w:abstractNumId w:val="4"/>
  </w:num>
  <w:num w:numId="21" w16cid:durableId="207184489">
    <w:abstractNumId w:val="20"/>
  </w:num>
  <w:num w:numId="22" w16cid:durableId="878779341">
    <w:abstractNumId w:val="42"/>
  </w:num>
  <w:num w:numId="23" w16cid:durableId="125315161">
    <w:abstractNumId w:val="17"/>
  </w:num>
  <w:num w:numId="24" w16cid:durableId="1173833657">
    <w:abstractNumId w:val="26"/>
  </w:num>
  <w:num w:numId="25" w16cid:durableId="94400804">
    <w:abstractNumId w:val="16"/>
  </w:num>
  <w:num w:numId="26" w16cid:durableId="386344396">
    <w:abstractNumId w:val="11"/>
  </w:num>
  <w:num w:numId="27" w16cid:durableId="1504196791">
    <w:abstractNumId w:val="18"/>
  </w:num>
  <w:num w:numId="28" w16cid:durableId="2126852237">
    <w:abstractNumId w:val="12"/>
  </w:num>
  <w:num w:numId="29" w16cid:durableId="1372026262">
    <w:abstractNumId w:val="8"/>
  </w:num>
  <w:num w:numId="30" w16cid:durableId="751899029">
    <w:abstractNumId w:val="19"/>
  </w:num>
  <w:num w:numId="31" w16cid:durableId="355159319">
    <w:abstractNumId w:val="35"/>
  </w:num>
  <w:num w:numId="32" w16cid:durableId="1827281900">
    <w:abstractNumId w:val="21"/>
  </w:num>
  <w:num w:numId="33" w16cid:durableId="330571713">
    <w:abstractNumId w:val="33"/>
  </w:num>
  <w:num w:numId="34" w16cid:durableId="1765028824">
    <w:abstractNumId w:val="14"/>
  </w:num>
  <w:num w:numId="35" w16cid:durableId="630325395">
    <w:abstractNumId w:val="23"/>
  </w:num>
  <w:num w:numId="36" w16cid:durableId="1972244981">
    <w:abstractNumId w:val="32"/>
  </w:num>
  <w:num w:numId="37" w16cid:durableId="1079212622">
    <w:abstractNumId w:val="22"/>
  </w:num>
  <w:num w:numId="38" w16cid:durableId="877160840">
    <w:abstractNumId w:val="29"/>
  </w:num>
  <w:num w:numId="39" w16cid:durableId="1375496857">
    <w:abstractNumId w:val="27"/>
  </w:num>
  <w:num w:numId="40" w16cid:durableId="297348055">
    <w:abstractNumId w:val="13"/>
  </w:num>
  <w:num w:numId="41" w16cid:durableId="2116249360">
    <w:abstractNumId w:val="25"/>
  </w:num>
  <w:num w:numId="42" w16cid:durableId="2104571435">
    <w:abstractNumId w:val="7"/>
  </w:num>
  <w:num w:numId="43" w16cid:durableId="346447956">
    <w:abstractNumId w:val="38"/>
  </w:num>
  <w:num w:numId="44" w16cid:durableId="44828032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187"/>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3846"/>
    <w:rsid w:val="0000368F"/>
    <w:rsid w:val="00031472"/>
    <w:rsid w:val="00066853"/>
    <w:rsid w:val="00077F64"/>
    <w:rsid w:val="00080998"/>
    <w:rsid w:val="000858E1"/>
    <w:rsid w:val="000861E8"/>
    <w:rsid w:val="001178DC"/>
    <w:rsid w:val="0012035E"/>
    <w:rsid w:val="00134C1C"/>
    <w:rsid w:val="00136775"/>
    <w:rsid w:val="001457D5"/>
    <w:rsid w:val="001601C3"/>
    <w:rsid w:val="00160890"/>
    <w:rsid w:val="00163DC7"/>
    <w:rsid w:val="00172B48"/>
    <w:rsid w:val="001868A3"/>
    <w:rsid w:val="001917D7"/>
    <w:rsid w:val="001919B7"/>
    <w:rsid w:val="001929CE"/>
    <w:rsid w:val="001A72C4"/>
    <w:rsid w:val="001D0B50"/>
    <w:rsid w:val="001D0D3A"/>
    <w:rsid w:val="001D5D7D"/>
    <w:rsid w:val="001E3B21"/>
    <w:rsid w:val="001F00A6"/>
    <w:rsid w:val="001F40E9"/>
    <w:rsid w:val="00205A8A"/>
    <w:rsid w:val="00210FA6"/>
    <w:rsid w:val="002177E0"/>
    <w:rsid w:val="00233F6C"/>
    <w:rsid w:val="00240DFE"/>
    <w:rsid w:val="0024647C"/>
    <w:rsid w:val="002472E9"/>
    <w:rsid w:val="002536DE"/>
    <w:rsid w:val="00253B75"/>
    <w:rsid w:val="00260516"/>
    <w:rsid w:val="00287FF3"/>
    <w:rsid w:val="00294C13"/>
    <w:rsid w:val="002D53B7"/>
    <w:rsid w:val="002E70EC"/>
    <w:rsid w:val="00304456"/>
    <w:rsid w:val="003216B1"/>
    <w:rsid w:val="00334BAD"/>
    <w:rsid w:val="00340E01"/>
    <w:rsid w:val="00343AEB"/>
    <w:rsid w:val="00345A85"/>
    <w:rsid w:val="00352306"/>
    <w:rsid w:val="00353635"/>
    <w:rsid w:val="003569C9"/>
    <w:rsid w:val="00357B67"/>
    <w:rsid w:val="00364A7B"/>
    <w:rsid w:val="00374D21"/>
    <w:rsid w:val="0038718A"/>
    <w:rsid w:val="0039225B"/>
    <w:rsid w:val="00396B09"/>
    <w:rsid w:val="003C5940"/>
    <w:rsid w:val="003C5D80"/>
    <w:rsid w:val="003C6DCA"/>
    <w:rsid w:val="003E0268"/>
    <w:rsid w:val="003E20DF"/>
    <w:rsid w:val="003E4B0E"/>
    <w:rsid w:val="00414208"/>
    <w:rsid w:val="00433F58"/>
    <w:rsid w:val="0043408D"/>
    <w:rsid w:val="00453B6A"/>
    <w:rsid w:val="00467C38"/>
    <w:rsid w:val="00467DDF"/>
    <w:rsid w:val="00474BB1"/>
    <w:rsid w:val="0048326C"/>
    <w:rsid w:val="00491E67"/>
    <w:rsid w:val="00493960"/>
    <w:rsid w:val="00494888"/>
    <w:rsid w:val="004B7396"/>
    <w:rsid w:val="004C3C0C"/>
    <w:rsid w:val="004C5348"/>
    <w:rsid w:val="004E66FA"/>
    <w:rsid w:val="005018DC"/>
    <w:rsid w:val="0050321D"/>
    <w:rsid w:val="005076C8"/>
    <w:rsid w:val="00507826"/>
    <w:rsid w:val="0051559D"/>
    <w:rsid w:val="00520B31"/>
    <w:rsid w:val="00522B03"/>
    <w:rsid w:val="0052757B"/>
    <w:rsid w:val="00531840"/>
    <w:rsid w:val="00547B19"/>
    <w:rsid w:val="00556233"/>
    <w:rsid w:val="00562469"/>
    <w:rsid w:val="00575046"/>
    <w:rsid w:val="00581B9A"/>
    <w:rsid w:val="0058581A"/>
    <w:rsid w:val="005A5A67"/>
    <w:rsid w:val="005A7050"/>
    <w:rsid w:val="005B081F"/>
    <w:rsid w:val="005C5B90"/>
    <w:rsid w:val="005C6C7A"/>
    <w:rsid w:val="005D0A6A"/>
    <w:rsid w:val="005E1B43"/>
    <w:rsid w:val="005E550A"/>
    <w:rsid w:val="005E7927"/>
    <w:rsid w:val="005F510E"/>
    <w:rsid w:val="00610303"/>
    <w:rsid w:val="00614E48"/>
    <w:rsid w:val="00620E23"/>
    <w:rsid w:val="0062113A"/>
    <w:rsid w:val="00623DB0"/>
    <w:rsid w:val="0064128C"/>
    <w:rsid w:val="0064681C"/>
    <w:rsid w:val="006700D5"/>
    <w:rsid w:val="00681CDF"/>
    <w:rsid w:val="00687523"/>
    <w:rsid w:val="006A2CF8"/>
    <w:rsid w:val="006A6DA3"/>
    <w:rsid w:val="006D3A7E"/>
    <w:rsid w:val="006E56EA"/>
    <w:rsid w:val="006F1B8F"/>
    <w:rsid w:val="007156D3"/>
    <w:rsid w:val="00717A87"/>
    <w:rsid w:val="007235D9"/>
    <w:rsid w:val="0073700A"/>
    <w:rsid w:val="007405D7"/>
    <w:rsid w:val="00746742"/>
    <w:rsid w:val="00746A2E"/>
    <w:rsid w:val="00752960"/>
    <w:rsid w:val="0076262D"/>
    <w:rsid w:val="007809B9"/>
    <w:rsid w:val="00782635"/>
    <w:rsid w:val="00784880"/>
    <w:rsid w:val="00791E06"/>
    <w:rsid w:val="007B06B0"/>
    <w:rsid w:val="007B1885"/>
    <w:rsid w:val="007B2527"/>
    <w:rsid w:val="007C5040"/>
    <w:rsid w:val="007D28CA"/>
    <w:rsid w:val="007D374C"/>
    <w:rsid w:val="007E501E"/>
    <w:rsid w:val="00813CC3"/>
    <w:rsid w:val="008328BA"/>
    <w:rsid w:val="00837706"/>
    <w:rsid w:val="0084329E"/>
    <w:rsid w:val="008642E6"/>
    <w:rsid w:val="00867C1A"/>
    <w:rsid w:val="008748E4"/>
    <w:rsid w:val="008829F8"/>
    <w:rsid w:val="00894B71"/>
    <w:rsid w:val="008A1AEA"/>
    <w:rsid w:val="008A5B52"/>
    <w:rsid w:val="008C0283"/>
    <w:rsid w:val="008C07F7"/>
    <w:rsid w:val="008C5B99"/>
    <w:rsid w:val="008D06F1"/>
    <w:rsid w:val="008F3B34"/>
    <w:rsid w:val="008F7EEF"/>
    <w:rsid w:val="00906367"/>
    <w:rsid w:val="00913E17"/>
    <w:rsid w:val="0091559F"/>
    <w:rsid w:val="00930487"/>
    <w:rsid w:val="00933319"/>
    <w:rsid w:val="009335E4"/>
    <w:rsid w:val="009551D0"/>
    <w:rsid w:val="00955889"/>
    <w:rsid w:val="009626C8"/>
    <w:rsid w:val="009809D9"/>
    <w:rsid w:val="00995EB7"/>
    <w:rsid w:val="009A61C8"/>
    <w:rsid w:val="009C16FE"/>
    <w:rsid w:val="009C2195"/>
    <w:rsid w:val="009D580F"/>
    <w:rsid w:val="009D72CA"/>
    <w:rsid w:val="009E13D9"/>
    <w:rsid w:val="009E1FFF"/>
    <w:rsid w:val="009E73B7"/>
    <w:rsid w:val="009E74AA"/>
    <w:rsid w:val="009F43B0"/>
    <w:rsid w:val="00A07A38"/>
    <w:rsid w:val="00A12BFF"/>
    <w:rsid w:val="00A133D8"/>
    <w:rsid w:val="00A140E8"/>
    <w:rsid w:val="00A2073B"/>
    <w:rsid w:val="00A84274"/>
    <w:rsid w:val="00A94605"/>
    <w:rsid w:val="00AB51D1"/>
    <w:rsid w:val="00AC2196"/>
    <w:rsid w:val="00AC25FE"/>
    <w:rsid w:val="00AC7976"/>
    <w:rsid w:val="00AF0339"/>
    <w:rsid w:val="00AF08C2"/>
    <w:rsid w:val="00AF3AA8"/>
    <w:rsid w:val="00AF4E33"/>
    <w:rsid w:val="00B20046"/>
    <w:rsid w:val="00B261DA"/>
    <w:rsid w:val="00B357C4"/>
    <w:rsid w:val="00B374E3"/>
    <w:rsid w:val="00B57AB8"/>
    <w:rsid w:val="00B71EB7"/>
    <w:rsid w:val="00B8705A"/>
    <w:rsid w:val="00B87CA3"/>
    <w:rsid w:val="00B907D8"/>
    <w:rsid w:val="00B923FA"/>
    <w:rsid w:val="00BB7BF3"/>
    <w:rsid w:val="00BC1224"/>
    <w:rsid w:val="00BD7FBE"/>
    <w:rsid w:val="00BE35C4"/>
    <w:rsid w:val="00C03F88"/>
    <w:rsid w:val="00C26B85"/>
    <w:rsid w:val="00C356BA"/>
    <w:rsid w:val="00C600EB"/>
    <w:rsid w:val="00C6302C"/>
    <w:rsid w:val="00C71549"/>
    <w:rsid w:val="00C71D6C"/>
    <w:rsid w:val="00C82566"/>
    <w:rsid w:val="00C9320F"/>
    <w:rsid w:val="00C94EE6"/>
    <w:rsid w:val="00C950A3"/>
    <w:rsid w:val="00CD67F0"/>
    <w:rsid w:val="00D2053B"/>
    <w:rsid w:val="00D21630"/>
    <w:rsid w:val="00D309AE"/>
    <w:rsid w:val="00D3142A"/>
    <w:rsid w:val="00D31555"/>
    <w:rsid w:val="00D377C9"/>
    <w:rsid w:val="00D42401"/>
    <w:rsid w:val="00D574E9"/>
    <w:rsid w:val="00D641A9"/>
    <w:rsid w:val="00D665F2"/>
    <w:rsid w:val="00D66D37"/>
    <w:rsid w:val="00D80FBD"/>
    <w:rsid w:val="00D9240C"/>
    <w:rsid w:val="00DC0997"/>
    <w:rsid w:val="00DC21A5"/>
    <w:rsid w:val="00DC35AC"/>
    <w:rsid w:val="00DE5492"/>
    <w:rsid w:val="00E14461"/>
    <w:rsid w:val="00E33219"/>
    <w:rsid w:val="00E333DD"/>
    <w:rsid w:val="00E52B3F"/>
    <w:rsid w:val="00E56902"/>
    <w:rsid w:val="00E57154"/>
    <w:rsid w:val="00E6268A"/>
    <w:rsid w:val="00E6334A"/>
    <w:rsid w:val="00E72E97"/>
    <w:rsid w:val="00E7395E"/>
    <w:rsid w:val="00E85920"/>
    <w:rsid w:val="00E86D1E"/>
    <w:rsid w:val="00E90B39"/>
    <w:rsid w:val="00E94B06"/>
    <w:rsid w:val="00EC6ABF"/>
    <w:rsid w:val="00ED1018"/>
    <w:rsid w:val="00EE07AD"/>
    <w:rsid w:val="00EF3312"/>
    <w:rsid w:val="00F009A4"/>
    <w:rsid w:val="00F03C25"/>
    <w:rsid w:val="00F10930"/>
    <w:rsid w:val="00F165AF"/>
    <w:rsid w:val="00F22941"/>
    <w:rsid w:val="00F4008D"/>
    <w:rsid w:val="00F46875"/>
    <w:rsid w:val="00F50E93"/>
    <w:rsid w:val="00F51D15"/>
    <w:rsid w:val="00F63846"/>
    <w:rsid w:val="00F7704F"/>
    <w:rsid w:val="00F7790C"/>
    <w:rsid w:val="00F86696"/>
    <w:rsid w:val="00F870DF"/>
    <w:rsid w:val="00FA12AB"/>
    <w:rsid w:val="00FA2738"/>
    <w:rsid w:val="00FB47B4"/>
    <w:rsid w:val="00FB4F73"/>
    <w:rsid w:val="00FB614C"/>
    <w:rsid w:val="00FF1982"/>
    <w:rsid w:val="00FF59D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7A07AF5"/>
  <w15:docId w15:val="{7AF7BC01-2AEC-4249-A26E-813BA541A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ES" w:eastAsia="es-E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3846"/>
    <w:rPr>
      <w:rFonts w:ascii="Cambria" w:eastAsia="Cambria" w:hAnsi="Cambria"/>
      <w:sz w:val="24"/>
      <w:szCs w:val="24"/>
      <w:lang w:val="es-ES_tradnl" w:eastAsia="en-US"/>
    </w:rPr>
  </w:style>
  <w:style w:type="paragraph" w:styleId="Ttulo1">
    <w:name w:val="heading 1"/>
    <w:basedOn w:val="Normal"/>
    <w:next w:val="Normal"/>
    <w:link w:val="Ttulo1Car"/>
    <w:qFormat/>
    <w:pPr>
      <w:keepNext/>
      <w:outlineLvl w:val="0"/>
    </w:pPr>
    <w:rPr>
      <w:rFonts w:ascii="Comic Sans MS" w:hAnsi="Comic Sans MS"/>
      <w:b/>
      <w:sz w:val="60"/>
      <w:szCs w:val="20"/>
    </w:rPr>
  </w:style>
  <w:style w:type="paragraph" w:styleId="Ttulo2">
    <w:name w:val="heading 2"/>
    <w:basedOn w:val="Normal"/>
    <w:next w:val="Normal"/>
    <w:link w:val="Ttulo2Car"/>
    <w:qFormat/>
    <w:pPr>
      <w:keepNext/>
      <w:outlineLvl w:val="1"/>
    </w:pPr>
    <w:rPr>
      <w:rFonts w:ascii="Comic Sans MS" w:hAnsi="Comic Sans MS"/>
      <w:b/>
      <w:sz w:val="16"/>
      <w:szCs w:val="20"/>
    </w:rPr>
  </w:style>
  <w:style w:type="paragraph" w:styleId="Ttulo3">
    <w:name w:val="heading 3"/>
    <w:basedOn w:val="Normal"/>
    <w:next w:val="Normal"/>
    <w:qFormat/>
    <w:rsid w:val="00547B19"/>
    <w:pPr>
      <w:keepNext/>
      <w:spacing w:before="240" w:after="60"/>
      <w:outlineLvl w:val="2"/>
    </w:pPr>
    <w:rPr>
      <w:rFonts w:ascii="Arial" w:hAnsi="Arial" w:cs="Arial"/>
      <w:b/>
      <w:bCs/>
      <w:sz w:val="26"/>
      <w:szCs w:val="26"/>
    </w:rPr>
  </w:style>
  <w:style w:type="paragraph" w:styleId="Ttulo4">
    <w:name w:val="heading 4"/>
    <w:basedOn w:val="Normal"/>
    <w:next w:val="Normal"/>
    <w:qFormat/>
    <w:rsid w:val="00547B19"/>
    <w:pPr>
      <w:keepNext/>
      <w:spacing w:before="240" w:after="60"/>
      <w:outlineLvl w:val="3"/>
    </w:pPr>
    <w:rPr>
      <w:b/>
      <w:bCs/>
      <w:sz w:val="28"/>
      <w:szCs w:val="28"/>
    </w:rPr>
  </w:style>
  <w:style w:type="paragraph" w:styleId="Ttulo5">
    <w:name w:val="heading 5"/>
    <w:basedOn w:val="Normal"/>
    <w:next w:val="Normal"/>
    <w:qFormat/>
    <w:rsid w:val="00547B19"/>
    <w:pPr>
      <w:spacing w:before="240" w:after="60"/>
      <w:outlineLvl w:val="4"/>
    </w:pPr>
    <w:rPr>
      <w:b/>
      <w:bCs/>
      <w:i/>
      <w:iCs/>
      <w:sz w:val="26"/>
      <w:szCs w:val="26"/>
    </w:rPr>
  </w:style>
  <w:style w:type="paragraph" w:styleId="Ttulo6">
    <w:name w:val="heading 6"/>
    <w:basedOn w:val="Normal"/>
    <w:next w:val="Normal"/>
    <w:qFormat/>
    <w:rsid w:val="00547B19"/>
    <w:pPr>
      <w:spacing w:before="240" w:after="60"/>
      <w:outlineLvl w:val="5"/>
    </w:pPr>
    <w:rPr>
      <w:b/>
      <w:bCs/>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rPr>
      <w:color w:val="0000FF"/>
      <w:u w:val="single"/>
    </w:rPr>
  </w:style>
  <w:style w:type="paragraph" w:styleId="Textoindependiente">
    <w:name w:val="Body Text"/>
    <w:basedOn w:val="Normal"/>
    <w:pPr>
      <w:jc w:val="both"/>
    </w:pPr>
    <w:rPr>
      <w:sz w:val="20"/>
      <w:szCs w:val="20"/>
    </w:rPr>
  </w:style>
  <w:style w:type="paragraph" w:styleId="Encabezado">
    <w:name w:val="header"/>
    <w:basedOn w:val="Normal"/>
    <w:pPr>
      <w:tabs>
        <w:tab w:val="center" w:pos="4252"/>
        <w:tab w:val="right" w:pos="8504"/>
      </w:tabs>
    </w:pPr>
    <w:rPr>
      <w:sz w:val="20"/>
      <w:szCs w:val="20"/>
    </w:rPr>
  </w:style>
  <w:style w:type="paragraph" w:styleId="Piedepgina">
    <w:name w:val="footer"/>
    <w:basedOn w:val="Normal"/>
    <w:pPr>
      <w:tabs>
        <w:tab w:val="center" w:pos="4252"/>
        <w:tab w:val="right" w:pos="8504"/>
      </w:tabs>
    </w:pPr>
    <w:rPr>
      <w:sz w:val="20"/>
      <w:szCs w:val="20"/>
    </w:rPr>
  </w:style>
  <w:style w:type="paragraph" w:styleId="Ttulo">
    <w:name w:val="Title"/>
    <w:basedOn w:val="Normal"/>
    <w:qFormat/>
    <w:rsid w:val="007B06B0"/>
    <w:pPr>
      <w:jc w:val="center"/>
    </w:pPr>
    <w:rPr>
      <w:b/>
      <w:sz w:val="36"/>
      <w:szCs w:val="20"/>
    </w:rPr>
  </w:style>
  <w:style w:type="paragraph" w:styleId="Textodebloque">
    <w:name w:val="Block Text"/>
    <w:basedOn w:val="Normal"/>
    <w:rsid w:val="007B06B0"/>
    <w:pPr>
      <w:ind w:left="567" w:right="474"/>
      <w:jc w:val="both"/>
    </w:pPr>
    <w:rPr>
      <w:sz w:val="28"/>
      <w:szCs w:val="20"/>
    </w:rPr>
  </w:style>
  <w:style w:type="paragraph" w:styleId="Textosinformato">
    <w:name w:val="Plain Text"/>
    <w:basedOn w:val="Normal"/>
    <w:rsid w:val="00CD67F0"/>
    <w:rPr>
      <w:rFonts w:ascii="Courier New" w:eastAsia="Times New Roman" w:hAnsi="Courier New"/>
      <w:sz w:val="20"/>
      <w:szCs w:val="20"/>
      <w:lang w:val="es-ES" w:eastAsia="es-ES"/>
    </w:rPr>
  </w:style>
  <w:style w:type="paragraph" w:styleId="Textoindependiente2">
    <w:name w:val="Body Text 2"/>
    <w:basedOn w:val="Normal"/>
    <w:rsid w:val="00547B19"/>
    <w:pPr>
      <w:spacing w:after="120" w:line="480" w:lineRule="auto"/>
    </w:pPr>
  </w:style>
  <w:style w:type="paragraph" w:styleId="Sangradetextonormal">
    <w:name w:val="Body Text Indent"/>
    <w:basedOn w:val="Normal"/>
    <w:rsid w:val="00547B19"/>
    <w:pPr>
      <w:spacing w:after="120"/>
      <w:ind w:left="283"/>
    </w:pPr>
  </w:style>
  <w:style w:type="paragraph" w:styleId="Sangra3detindependiente">
    <w:name w:val="Body Text Indent 3"/>
    <w:basedOn w:val="Normal"/>
    <w:rsid w:val="00547B19"/>
    <w:pPr>
      <w:spacing w:after="120"/>
      <w:ind w:left="283"/>
    </w:pPr>
    <w:rPr>
      <w:sz w:val="16"/>
      <w:szCs w:val="16"/>
    </w:rPr>
  </w:style>
  <w:style w:type="paragraph" w:styleId="Prrafodelista">
    <w:name w:val="List Paragraph"/>
    <w:basedOn w:val="Normal"/>
    <w:uiPriority w:val="34"/>
    <w:qFormat/>
    <w:rsid w:val="00353635"/>
    <w:pPr>
      <w:spacing w:after="200" w:line="276" w:lineRule="auto"/>
      <w:ind w:left="720"/>
      <w:contextualSpacing/>
    </w:pPr>
    <w:rPr>
      <w:rFonts w:ascii="Calibri" w:eastAsia="Calibri" w:hAnsi="Calibri"/>
      <w:sz w:val="22"/>
      <w:szCs w:val="22"/>
      <w:lang w:val="es-ES"/>
    </w:rPr>
  </w:style>
  <w:style w:type="paragraph" w:styleId="Textodeglobo">
    <w:name w:val="Balloon Text"/>
    <w:basedOn w:val="Normal"/>
    <w:link w:val="TextodegloboCar"/>
    <w:uiPriority w:val="99"/>
    <w:semiHidden/>
    <w:unhideWhenUsed/>
    <w:rsid w:val="00AB51D1"/>
    <w:rPr>
      <w:rFonts w:ascii="tahoma" w:hAnsi="tahoma" w:cs="tahoma"/>
      <w:sz w:val="16"/>
      <w:szCs w:val="16"/>
    </w:rPr>
  </w:style>
  <w:style w:type="character" w:customStyle="1" w:styleId="TextodegloboCar">
    <w:name w:val="Texto de globo Car"/>
    <w:basedOn w:val="Fuentedeprrafopredeter"/>
    <w:link w:val="Textodeglobo"/>
    <w:uiPriority w:val="99"/>
    <w:semiHidden/>
    <w:rsid w:val="00AB51D1"/>
    <w:rPr>
      <w:rFonts w:ascii="tahoma" w:eastAsia="MS Mincho" w:hAnsi="tahoma" w:cs="tahoma"/>
      <w:sz w:val="16"/>
      <w:szCs w:val="16"/>
      <w:lang w:val="es-ES_tradnl" w:eastAsia="ja-JP"/>
    </w:rPr>
  </w:style>
  <w:style w:type="character" w:customStyle="1" w:styleId="Ttulo1Car">
    <w:name w:val="Título 1 Car"/>
    <w:basedOn w:val="Fuentedeprrafopredeter"/>
    <w:link w:val="Ttulo1"/>
    <w:rsid w:val="0051559D"/>
    <w:rPr>
      <w:rFonts w:ascii="Comic Sans MS" w:eastAsia="MS Mincho" w:hAnsi="Comic Sans MS"/>
      <w:b/>
      <w:sz w:val="60"/>
      <w:lang w:val="es-ES_tradnl" w:eastAsia="ja-JP"/>
    </w:rPr>
  </w:style>
  <w:style w:type="character" w:customStyle="1" w:styleId="Ttulo2Car">
    <w:name w:val="Título 2 Car"/>
    <w:basedOn w:val="Fuentedeprrafopredeter"/>
    <w:link w:val="Ttulo2"/>
    <w:rsid w:val="0051559D"/>
    <w:rPr>
      <w:rFonts w:ascii="Comic Sans MS" w:eastAsia="MS Mincho" w:hAnsi="Comic Sans MS"/>
      <w:b/>
      <w:sz w:val="16"/>
      <w:lang w:val="es-ES_tradnl" w:eastAsia="ja-JP"/>
    </w:rPr>
  </w:style>
  <w:style w:type="character" w:styleId="Mencinsinresolver">
    <w:name w:val="Unresolved Mention"/>
    <w:basedOn w:val="Fuentedeprrafopredeter"/>
    <w:uiPriority w:val="99"/>
    <w:semiHidden/>
    <w:unhideWhenUsed/>
    <w:rsid w:val="0078263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465356">
      <w:bodyDiv w:val="1"/>
      <w:marLeft w:val="0"/>
      <w:marRight w:val="0"/>
      <w:marTop w:val="0"/>
      <w:marBottom w:val="0"/>
      <w:divBdr>
        <w:top w:val="none" w:sz="0" w:space="0" w:color="auto"/>
        <w:left w:val="none" w:sz="0" w:space="0" w:color="auto"/>
        <w:bottom w:val="none" w:sz="0" w:space="0" w:color="auto"/>
        <w:right w:val="none" w:sz="0" w:space="0" w:color="auto"/>
      </w:divBdr>
    </w:div>
    <w:div w:id="710034421">
      <w:bodyDiv w:val="1"/>
      <w:marLeft w:val="0"/>
      <w:marRight w:val="0"/>
      <w:marTop w:val="0"/>
      <w:marBottom w:val="0"/>
      <w:divBdr>
        <w:top w:val="none" w:sz="0" w:space="0" w:color="auto"/>
        <w:left w:val="none" w:sz="0" w:space="0" w:color="auto"/>
        <w:bottom w:val="none" w:sz="0" w:space="0" w:color="auto"/>
        <w:right w:val="none" w:sz="0" w:space="0" w:color="auto"/>
      </w:divBdr>
    </w:div>
    <w:div w:id="1417630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rfet@rfet.e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rfet@rfet.es"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rfet.es" TargetMode="External"/><Relationship Id="rId5" Type="http://schemas.openxmlformats.org/officeDocument/2006/relationships/styles" Target="styles.xml"/><Relationship Id="rId15" Type="http://schemas.openxmlformats.org/officeDocument/2006/relationships/hyperlink" Target="mailto:mdp.dpo@perseveragrupo.com" TargetMode="External"/><Relationship Id="rId10" Type="http://schemas.openxmlformats.org/officeDocument/2006/relationships/hyperlink" Target="mailto:protecciondedatos@rfet.es"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protecciondedatos@rfet.es" TargetMode="External"/></Relationships>
</file>

<file path=word/_rels/footer1.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comunicacionrfet/RFET/Comunicacion%20-%20Documentos/COMUNICACIO&#769;N/RFET/MATERIAL%20CORPORATIVO/Plantilla%20RFET%20Mayo%202021.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89EC2B4524F9804C926B09F8502C23CE" ma:contentTypeVersion="16" ma:contentTypeDescription="Crear nuevo documento." ma:contentTypeScope="" ma:versionID="be5c9c1a71e68c0ae708c23f1aa556e4">
  <xsd:schema xmlns:xsd="http://www.w3.org/2001/XMLSchema" xmlns:xs="http://www.w3.org/2001/XMLSchema" xmlns:p="http://schemas.microsoft.com/office/2006/metadata/properties" xmlns:ns2="649d7fe8-a348-4a6c-8c4b-0cb9eaa08ece" xmlns:ns3="28289354-d516-49d8-b7db-e94b09416a0d" targetNamespace="http://schemas.microsoft.com/office/2006/metadata/properties" ma:root="true" ma:fieldsID="c122e11315813acd93d48734ffd26d14" ns2:_="" ns3:_="">
    <xsd:import namespace="649d7fe8-a348-4a6c-8c4b-0cb9eaa08ece"/>
    <xsd:import namespace="28289354-d516-49d8-b7db-e94b09416a0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KeyPoints"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49d7fe8-a348-4a6c-8c4b-0cb9eaa08e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Etiquetas de imagen" ma:readOnly="false" ma:fieldId="{5cf76f15-5ced-4ddc-b409-7134ff3c332f}" ma:taxonomyMulti="true" ma:sspId="36afae48-a9d3-48ab-b72a-433fda6bf06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8289354-d516-49d8-b7db-e94b09416a0d"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58489120-6efd-4110-a5bd-df1ae40d0f81}" ma:internalName="TaxCatchAll" ma:showField="CatchAllData" ma:web="28289354-d516-49d8-b7db-e94b09416a0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28289354-d516-49d8-b7db-e94b09416a0d" xsi:nil="true"/>
    <lcf76f155ced4ddcb4097134ff3c332f xmlns="649d7fe8-a348-4a6c-8c4b-0cb9eaa08ece">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CBD120C-721D-4209-AF23-8D92F60772F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49d7fe8-a348-4a6c-8c4b-0cb9eaa08ece"/>
    <ds:schemaRef ds:uri="28289354-d516-49d8-b7db-e94b09416a0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7F51105-B8BD-4BAE-881C-EB94A4BAB124}">
  <ds:schemaRefs>
    <ds:schemaRef ds:uri="http://schemas.microsoft.com/office/2006/metadata/properties"/>
    <ds:schemaRef ds:uri="http://schemas.microsoft.com/office/infopath/2007/PartnerControls"/>
    <ds:schemaRef ds:uri="28289354-d516-49d8-b7db-e94b09416a0d"/>
    <ds:schemaRef ds:uri="649d7fe8-a348-4a6c-8c4b-0cb9eaa08ece"/>
  </ds:schemaRefs>
</ds:datastoreItem>
</file>

<file path=customXml/itemProps3.xml><?xml version="1.0" encoding="utf-8"?>
<ds:datastoreItem xmlns:ds="http://schemas.openxmlformats.org/officeDocument/2006/customXml" ds:itemID="{1440C712-01E0-4B7C-B0E4-1BA9D2617D5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Plantilla RFET Mayo 2021.dotx</Template>
  <TotalTime>30</TotalTime>
  <Pages>3</Pages>
  <Words>1080</Words>
  <Characters>5946</Characters>
  <Application>Microsoft Office Word</Application>
  <DocSecurity>0</DocSecurity>
  <Lines>49</Lines>
  <Paragraphs>14</Paragraphs>
  <ScaleCrop>false</ScaleCrop>
  <HeadingPairs>
    <vt:vector size="2" baseType="variant">
      <vt:variant>
        <vt:lpstr>Título</vt:lpstr>
      </vt:variant>
      <vt:variant>
        <vt:i4>1</vt:i4>
      </vt:variant>
    </vt:vector>
  </HeadingPairs>
  <TitlesOfParts>
    <vt:vector size="1" baseType="lpstr">
      <vt:lpstr>Plantilla</vt:lpstr>
    </vt:vector>
  </TitlesOfParts>
  <Company>RFET</Company>
  <LinksUpToDate>false</LinksUpToDate>
  <CharactersWithSpaces>7012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Plantilla</dc:title>
  <dc:creator>Microsoft Office User</dc:creator>
  <cp:lastModifiedBy>Albert Montserrat Moliner</cp:lastModifiedBy>
  <cp:revision>5</cp:revision>
  <cp:lastPrinted>2021-12-01T14:00:00Z</cp:lastPrinted>
  <dcterms:created xsi:type="dcterms:W3CDTF">2021-12-01T13:55:00Z</dcterms:created>
  <dcterms:modified xsi:type="dcterms:W3CDTF">2025-12-03T08:49:00Z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0x01010089EC2B4524F9804C926B09F8502C23CE</vt:lpwstr>
  </property>
</Properties>
</file>